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357046" w14:textId="6045C40F" w:rsidR="00C62B86" w:rsidRPr="00194D36" w:rsidRDefault="00C62B86" w:rsidP="00C62B86">
      <w:pPr>
        <w:jc w:val="center"/>
        <w:rPr>
          <w:rFonts w:ascii="ＭＳ ゴシック" w:eastAsia="ＭＳ ゴシック" w:hAnsi="ＭＳ ゴシック"/>
          <w:sz w:val="24"/>
          <w:szCs w:val="24"/>
        </w:rPr>
      </w:pPr>
      <w:r w:rsidRPr="00194D36">
        <w:rPr>
          <w:rFonts w:ascii="ＭＳ ゴシック" w:eastAsia="ＭＳ ゴシック" w:hAnsi="ＭＳ ゴシック" w:hint="eastAsia"/>
          <w:sz w:val="24"/>
          <w:szCs w:val="24"/>
        </w:rPr>
        <w:t>自主点検の</w:t>
      </w:r>
      <w:r>
        <w:rPr>
          <w:rFonts w:ascii="ＭＳ ゴシック" w:eastAsia="ＭＳ ゴシック" w:hAnsi="ＭＳ ゴシック" w:hint="eastAsia"/>
          <w:sz w:val="24"/>
          <w:szCs w:val="24"/>
        </w:rPr>
        <w:t>回答様式</w:t>
      </w:r>
      <w:r w:rsidRPr="00675409">
        <w:rPr>
          <w:rFonts w:ascii="ＭＳ ゴシック" w:eastAsia="ＭＳ ゴシック" w:hAnsi="ＭＳ ゴシック" w:hint="eastAsia"/>
          <w:sz w:val="24"/>
          <w:szCs w:val="24"/>
        </w:rPr>
        <w:t>（団体</w:t>
      </w:r>
      <w:r w:rsidR="00DB7B81" w:rsidRPr="00675409">
        <w:rPr>
          <w:rFonts w:ascii="ＭＳ ゴシック" w:eastAsia="ＭＳ ゴシック" w:hAnsi="ＭＳ ゴシック" w:hint="eastAsia"/>
          <w:sz w:val="24"/>
          <w:szCs w:val="24"/>
        </w:rPr>
        <w:t>・事業者</w:t>
      </w:r>
      <w:r w:rsidRPr="00675409">
        <w:rPr>
          <w:rFonts w:ascii="ＭＳ ゴシック" w:eastAsia="ＭＳ ゴシック" w:hAnsi="ＭＳ ゴシック" w:hint="eastAsia"/>
          <w:sz w:val="24"/>
          <w:szCs w:val="24"/>
        </w:rPr>
        <w:t>用）</w:t>
      </w:r>
    </w:p>
    <w:p w14:paraId="07740BA8" w14:textId="77777777" w:rsidR="00A13CBA" w:rsidRPr="00C62B86" w:rsidRDefault="00A13CBA" w:rsidP="00416E9C">
      <w:pPr>
        <w:rPr>
          <w:rFonts w:ascii="ＭＳ ゴシック" w:eastAsia="ＭＳ ゴシック" w:hAnsi="ＭＳ ゴシック"/>
          <w:sz w:val="24"/>
          <w:szCs w:val="24"/>
        </w:rPr>
      </w:pPr>
    </w:p>
    <w:p w14:paraId="339F0DC1" w14:textId="77777777" w:rsidR="00194D36" w:rsidRPr="00194D36" w:rsidRDefault="00194D36" w:rsidP="00416E9C">
      <w:pPr>
        <w:rPr>
          <w:rFonts w:ascii="ＭＳ ゴシック" w:eastAsia="ＭＳ ゴシック" w:hAnsi="ＭＳ ゴシック"/>
          <w:sz w:val="24"/>
          <w:szCs w:val="24"/>
        </w:rPr>
      </w:pPr>
      <w:r w:rsidRPr="00194D36">
        <w:rPr>
          <w:rFonts w:ascii="ＭＳ ゴシック" w:eastAsia="ＭＳ ゴシック" w:hAnsi="ＭＳ ゴシック" w:hint="eastAsia"/>
          <w:sz w:val="24"/>
          <w:szCs w:val="24"/>
        </w:rPr>
        <w:t>（</w:t>
      </w:r>
      <w:r w:rsidR="00736A21">
        <w:rPr>
          <w:rFonts w:ascii="ＭＳ ゴシック" w:eastAsia="ＭＳ ゴシック" w:hAnsi="ＭＳ ゴシック" w:hint="eastAsia"/>
          <w:sz w:val="24"/>
          <w:szCs w:val="24"/>
        </w:rPr>
        <w:t>留意</w:t>
      </w:r>
      <w:r w:rsidRPr="00194D36">
        <w:rPr>
          <w:rFonts w:ascii="ＭＳ ゴシック" w:eastAsia="ＭＳ ゴシック" w:hAnsi="ＭＳ ゴシック" w:hint="eastAsia"/>
          <w:sz w:val="24"/>
          <w:szCs w:val="24"/>
        </w:rPr>
        <w:t>事項）</w:t>
      </w:r>
    </w:p>
    <w:p w14:paraId="77DF85FE" w14:textId="58B20074" w:rsidR="00194D36" w:rsidRDefault="00005B21" w:rsidP="00194D36">
      <w:pPr>
        <w:ind w:left="240" w:hangingChars="100" w:hanging="240"/>
        <w:rPr>
          <w:rFonts w:ascii="ＭＳ ゴシック" w:eastAsia="ＭＳ ゴシック" w:hAnsi="ＭＳ ゴシック"/>
          <w:sz w:val="24"/>
          <w:szCs w:val="24"/>
        </w:rPr>
      </w:pPr>
      <w:r>
        <w:rPr>
          <w:rFonts w:ascii="ＭＳ ゴシック" w:eastAsia="ＭＳ ゴシック" w:hAnsi="ＭＳ ゴシック" w:hint="eastAsia"/>
          <w:sz w:val="24"/>
          <w:szCs w:val="24"/>
        </w:rPr>
        <w:t>○</w:t>
      </w:r>
      <w:r w:rsidR="00194D36" w:rsidRPr="00194D36">
        <w:rPr>
          <w:rFonts w:ascii="ＭＳ ゴシック" w:eastAsia="ＭＳ ゴシック" w:hAnsi="ＭＳ ゴシック" w:hint="eastAsia"/>
          <w:sz w:val="24"/>
          <w:szCs w:val="24"/>
        </w:rPr>
        <w:t>事業所管省庁に報告する際、事業者名は匿名化しますので、現況を正確に把握する観点から、</w:t>
      </w:r>
      <w:r w:rsidR="000F75F0">
        <w:rPr>
          <w:rFonts w:ascii="ＭＳ ゴシック" w:eastAsia="ＭＳ ゴシック" w:hAnsi="ＭＳ ゴシック" w:hint="eastAsia"/>
          <w:sz w:val="24"/>
          <w:szCs w:val="24"/>
        </w:rPr>
        <w:t>率直</w:t>
      </w:r>
      <w:r w:rsidR="00194D36" w:rsidRPr="00194D36">
        <w:rPr>
          <w:rFonts w:ascii="ＭＳ ゴシック" w:eastAsia="ＭＳ ゴシック" w:hAnsi="ＭＳ ゴシック" w:hint="eastAsia"/>
          <w:sz w:val="24"/>
          <w:szCs w:val="24"/>
        </w:rPr>
        <w:t>に回答してください。</w:t>
      </w:r>
    </w:p>
    <w:p w14:paraId="55245C28" w14:textId="1342008E" w:rsidR="00005B21" w:rsidRPr="00194D36" w:rsidRDefault="00005B21" w:rsidP="00194D36">
      <w:pPr>
        <w:ind w:left="240" w:hangingChars="100" w:hanging="240"/>
        <w:rPr>
          <w:rFonts w:ascii="ＭＳ ゴシック" w:eastAsia="ＭＳ ゴシック" w:hAnsi="ＭＳ ゴシック"/>
          <w:sz w:val="24"/>
          <w:szCs w:val="24"/>
        </w:rPr>
      </w:pPr>
      <w:r>
        <w:rPr>
          <w:rFonts w:ascii="ＭＳ ゴシック" w:eastAsia="ＭＳ ゴシック" w:hAnsi="ＭＳ ゴシック" w:hint="eastAsia"/>
          <w:sz w:val="24"/>
          <w:szCs w:val="24"/>
        </w:rPr>
        <w:t>○令和４年度の</w:t>
      </w:r>
      <w:r w:rsidR="00EE3216">
        <w:rPr>
          <w:rFonts w:ascii="ＭＳ ゴシック" w:eastAsia="ＭＳ ゴシック" w:hAnsi="ＭＳ ゴシック" w:hint="eastAsia"/>
          <w:sz w:val="24"/>
          <w:szCs w:val="24"/>
        </w:rPr>
        <w:t>取引条件、価格交渉等</w:t>
      </w:r>
      <w:r>
        <w:rPr>
          <w:rFonts w:ascii="ＭＳ ゴシック" w:eastAsia="ＭＳ ゴシック" w:hAnsi="ＭＳ ゴシック" w:hint="eastAsia"/>
          <w:sz w:val="24"/>
          <w:szCs w:val="24"/>
        </w:rPr>
        <w:t>について回答してください。</w:t>
      </w:r>
    </w:p>
    <w:p w14:paraId="30B0D1D0" w14:textId="77777777" w:rsidR="00BC5FDA" w:rsidRPr="0043328F" w:rsidRDefault="00BC5FDA" w:rsidP="00BC5FDA">
      <w:pPr>
        <w:rPr>
          <w:rFonts w:ascii="ＭＳ ゴシック" w:eastAsia="ＭＳ ゴシック" w:hAnsi="ＭＳ ゴシック"/>
          <w:sz w:val="24"/>
          <w:szCs w:val="24"/>
        </w:rPr>
      </w:pPr>
      <w:bookmarkStart w:id="0" w:name="_Hlk109725082"/>
    </w:p>
    <w:p w14:paraId="0A6DEE22" w14:textId="23849865" w:rsidR="00BC5FDA" w:rsidRPr="00194D36" w:rsidRDefault="00BC5FDA" w:rsidP="00BC5FDA">
      <w:pPr>
        <w:rPr>
          <w:rFonts w:ascii="ＭＳ ゴシック" w:eastAsia="ＭＳ ゴシック" w:hAnsi="ＭＳ ゴシック"/>
          <w:sz w:val="24"/>
          <w:szCs w:val="24"/>
          <w:bdr w:val="single" w:sz="4" w:space="0" w:color="auto"/>
          <w:shd w:val="pct15" w:color="auto" w:fill="FFFFFF"/>
        </w:rPr>
      </w:pPr>
      <w:r>
        <w:rPr>
          <w:rFonts w:ascii="ＭＳ ゴシック" w:eastAsia="ＭＳ ゴシック" w:hAnsi="ＭＳ ゴシック" w:hint="eastAsia"/>
          <w:sz w:val="24"/>
          <w:szCs w:val="24"/>
          <w:bdr w:val="single" w:sz="4" w:space="0" w:color="auto"/>
          <w:shd w:val="pct15" w:color="auto" w:fill="FFFFFF"/>
        </w:rPr>
        <w:t>１．取引先事業者との</w:t>
      </w:r>
      <w:r w:rsidRPr="00C2411C">
        <w:rPr>
          <w:rFonts w:ascii="ＭＳ ゴシック" w:eastAsia="ＭＳ ゴシック" w:hAnsi="ＭＳ ゴシック" w:hint="eastAsia"/>
          <w:sz w:val="24"/>
          <w:szCs w:val="24"/>
          <w:bdr w:val="single" w:sz="4" w:space="0" w:color="auto"/>
          <w:shd w:val="pct15" w:color="auto" w:fill="FFFFFF"/>
        </w:rPr>
        <w:t>価格転嫁状況</w:t>
      </w:r>
      <w:r>
        <w:rPr>
          <w:rFonts w:ascii="ＭＳ ゴシック" w:eastAsia="ＭＳ ゴシック" w:hAnsi="ＭＳ ゴシック" w:hint="eastAsia"/>
          <w:sz w:val="24"/>
          <w:szCs w:val="24"/>
          <w:bdr w:val="single" w:sz="4" w:space="0" w:color="auto"/>
          <w:shd w:val="pct15" w:color="auto" w:fill="FFFFFF"/>
        </w:rPr>
        <w:t>の</w:t>
      </w:r>
      <w:r w:rsidRPr="00C2411C">
        <w:rPr>
          <w:rFonts w:ascii="ＭＳ ゴシック" w:eastAsia="ＭＳ ゴシック" w:hAnsi="ＭＳ ゴシック" w:hint="eastAsia"/>
          <w:sz w:val="24"/>
          <w:szCs w:val="24"/>
          <w:bdr w:val="single" w:sz="4" w:space="0" w:color="auto"/>
          <w:shd w:val="pct15" w:color="auto" w:fill="FFFFFF"/>
        </w:rPr>
        <w:t>認識</w:t>
      </w:r>
    </w:p>
    <w:tbl>
      <w:tblPr>
        <w:tblStyle w:val="a3"/>
        <w:tblW w:w="0" w:type="auto"/>
        <w:tblLook w:val="04A0" w:firstRow="1" w:lastRow="0" w:firstColumn="1" w:lastColumn="0" w:noHBand="0" w:noVBand="1"/>
      </w:tblPr>
      <w:tblGrid>
        <w:gridCol w:w="8494"/>
      </w:tblGrid>
      <w:tr w:rsidR="00BC5FDA" w:rsidRPr="00194D36" w14:paraId="024956FB" w14:textId="77777777" w:rsidTr="00580B69">
        <w:trPr>
          <w:trHeight w:val="1138"/>
        </w:trPr>
        <w:tc>
          <w:tcPr>
            <w:tcW w:w="8494" w:type="dxa"/>
          </w:tcPr>
          <w:p w14:paraId="36555276" w14:textId="40B32F54" w:rsidR="00BC5FDA" w:rsidRPr="00194D36" w:rsidRDefault="00BC5FDA" w:rsidP="00A44124">
            <w:pPr>
              <w:ind w:left="480" w:hangingChars="200" w:hanging="480"/>
              <w:rPr>
                <w:rFonts w:ascii="ＭＳ ゴシック" w:eastAsia="ＭＳ ゴシック" w:hAnsi="ＭＳ ゴシック"/>
                <w:sz w:val="24"/>
                <w:szCs w:val="24"/>
              </w:rPr>
            </w:pPr>
            <w:bookmarkStart w:id="1" w:name="_Hlk109728003"/>
            <w:r w:rsidRPr="00194D36">
              <w:rPr>
                <w:rFonts w:ascii="ＭＳ ゴシック" w:eastAsia="ＭＳ ゴシック" w:hAnsi="ＭＳ ゴシック" w:hint="eastAsia"/>
                <w:sz w:val="24"/>
                <w:szCs w:val="24"/>
              </w:rPr>
              <w:t>問</w:t>
            </w:r>
            <w:r>
              <w:rPr>
                <w:rFonts w:ascii="ＭＳ ゴシック" w:eastAsia="ＭＳ ゴシック" w:hAnsi="ＭＳ ゴシック" w:hint="eastAsia"/>
                <w:sz w:val="24"/>
                <w:szCs w:val="24"/>
              </w:rPr>
              <w:t>１</w:t>
            </w:r>
            <w:r w:rsidRPr="00194D36">
              <w:rPr>
                <w:rFonts w:ascii="ＭＳ ゴシック" w:eastAsia="ＭＳ ゴシック" w:hAnsi="ＭＳ ゴシック" w:hint="eastAsia"/>
                <w:sz w:val="24"/>
                <w:szCs w:val="24"/>
              </w:rPr>
              <w:t xml:space="preserve">　</w:t>
            </w:r>
            <w:r>
              <w:rPr>
                <w:rFonts w:ascii="ＭＳ ゴシック" w:eastAsia="ＭＳ ゴシック" w:hAnsi="ＭＳ ゴシック" w:hint="eastAsia"/>
                <w:sz w:val="24"/>
                <w:szCs w:val="24"/>
              </w:rPr>
              <w:t>貴社は、</w:t>
            </w:r>
            <w:r w:rsidR="00A44124">
              <w:rPr>
                <w:rFonts w:ascii="ＭＳ ゴシック" w:eastAsia="ＭＳ ゴシック" w:hAnsi="ＭＳ ゴシック" w:hint="eastAsia"/>
                <w:sz w:val="24"/>
                <w:szCs w:val="24"/>
              </w:rPr>
              <w:t>発注者</w:t>
            </w:r>
            <w:r w:rsidR="0014647B">
              <w:rPr>
                <w:rFonts w:ascii="ＭＳ ゴシック" w:eastAsia="ＭＳ ゴシック" w:hAnsi="ＭＳ ゴシック" w:hint="eastAsia"/>
                <w:sz w:val="24"/>
                <w:szCs w:val="24"/>
              </w:rPr>
              <w:t>の立場において</w:t>
            </w:r>
            <w:r w:rsidR="00A44124">
              <w:rPr>
                <w:rFonts w:ascii="ＭＳ ゴシック" w:eastAsia="ＭＳ ゴシック" w:hAnsi="ＭＳ ゴシック" w:hint="eastAsia"/>
                <w:sz w:val="24"/>
                <w:szCs w:val="24"/>
              </w:rPr>
              <w:t>、</w:t>
            </w:r>
            <w:r>
              <w:rPr>
                <w:rFonts w:ascii="ＭＳ ゴシック" w:eastAsia="ＭＳ ゴシック" w:hAnsi="ＭＳ ゴシック" w:hint="eastAsia"/>
                <w:sz w:val="24"/>
                <w:szCs w:val="24"/>
              </w:rPr>
              <w:t>取引先事業者</w:t>
            </w:r>
            <w:r w:rsidR="001B69C8">
              <w:rPr>
                <w:rFonts w:ascii="ＭＳ ゴシック" w:eastAsia="ＭＳ ゴシック" w:hAnsi="ＭＳ ゴシック" w:hint="eastAsia"/>
                <w:sz w:val="24"/>
                <w:szCs w:val="24"/>
              </w:rPr>
              <w:t>（</w:t>
            </w:r>
            <w:r w:rsidR="00A44124">
              <w:rPr>
                <w:rFonts w:ascii="ＭＳ ゴシック" w:eastAsia="ＭＳ ゴシック" w:hAnsi="ＭＳ ゴシック" w:hint="eastAsia"/>
                <w:sz w:val="24"/>
                <w:szCs w:val="24"/>
              </w:rPr>
              <w:t>発注先</w:t>
            </w:r>
            <w:r w:rsidR="001B69C8">
              <w:rPr>
                <w:rFonts w:ascii="ＭＳ ゴシック" w:eastAsia="ＭＳ ゴシック" w:hAnsi="ＭＳ ゴシック" w:hint="eastAsia"/>
                <w:sz w:val="24"/>
                <w:szCs w:val="24"/>
              </w:rPr>
              <w:t>）</w:t>
            </w:r>
            <w:r>
              <w:rPr>
                <w:rFonts w:ascii="ＭＳ ゴシック" w:eastAsia="ＭＳ ゴシック" w:hAnsi="ＭＳ ゴシック" w:hint="eastAsia"/>
                <w:sz w:val="24"/>
                <w:szCs w:val="24"/>
              </w:rPr>
              <w:t>との取引価格について、労務費、原材料費、エネルギーコストの上昇分の価格転嫁</w:t>
            </w:r>
            <w:r w:rsidR="0014647B">
              <w:rPr>
                <w:rFonts w:ascii="ＭＳ ゴシック" w:eastAsia="ＭＳ ゴシック" w:hAnsi="ＭＳ ゴシック" w:hint="eastAsia"/>
                <w:sz w:val="24"/>
                <w:szCs w:val="24"/>
              </w:rPr>
              <w:t>を受け入れ</w:t>
            </w:r>
            <w:r>
              <w:rPr>
                <w:rFonts w:ascii="ＭＳ ゴシック" w:eastAsia="ＭＳ ゴシック" w:hAnsi="ＭＳ ゴシック" w:hint="eastAsia"/>
                <w:sz w:val="24"/>
                <w:szCs w:val="24"/>
              </w:rPr>
              <w:t>ていますか。</w:t>
            </w:r>
          </w:p>
        </w:tc>
      </w:tr>
    </w:tbl>
    <w:p w14:paraId="529A940E" w14:textId="77777777" w:rsidR="00BC5FDA" w:rsidRPr="0014647B" w:rsidRDefault="00BC5FDA" w:rsidP="00BC5FDA">
      <w:pPr>
        <w:rPr>
          <w:rFonts w:ascii="ＭＳ ゴシック" w:eastAsia="ＭＳ ゴシック" w:hAnsi="ＭＳ ゴシック"/>
        </w:rPr>
      </w:pPr>
    </w:p>
    <w:p w14:paraId="0F2EB1C3" w14:textId="302F8A6F" w:rsidR="00BC5FDA" w:rsidRDefault="00BC5FDA" w:rsidP="00BC5FDA">
      <w:pPr>
        <w:rPr>
          <w:rFonts w:ascii="ＭＳ ゴシック" w:eastAsia="ＭＳ ゴシック" w:hAnsi="ＭＳ ゴシック"/>
          <w:szCs w:val="21"/>
        </w:rPr>
      </w:pPr>
      <w:r w:rsidRPr="00C2411C">
        <w:rPr>
          <w:rFonts w:ascii="ＭＳ ゴシック" w:eastAsia="ＭＳ ゴシック" w:hAnsi="ＭＳ ゴシック" w:hint="eastAsia"/>
          <w:szCs w:val="21"/>
        </w:rPr>
        <w:t xml:space="preserve">□　</w:t>
      </w:r>
      <w:r>
        <w:rPr>
          <w:rFonts w:ascii="ＭＳ ゴシック" w:eastAsia="ＭＳ ゴシック" w:hAnsi="ＭＳ ゴシック" w:hint="eastAsia"/>
          <w:szCs w:val="21"/>
        </w:rPr>
        <w:t>概ね転嫁</w:t>
      </w:r>
      <w:r w:rsidR="0014647B">
        <w:rPr>
          <w:rFonts w:ascii="ＭＳ ゴシック" w:eastAsia="ＭＳ ゴシック" w:hAnsi="ＭＳ ゴシック" w:hint="eastAsia"/>
          <w:szCs w:val="21"/>
        </w:rPr>
        <w:t>を受け入れ</w:t>
      </w:r>
      <w:r>
        <w:rPr>
          <w:rFonts w:ascii="ＭＳ ゴシック" w:eastAsia="ＭＳ ゴシック" w:hAnsi="ＭＳ ゴシック" w:hint="eastAsia"/>
          <w:szCs w:val="21"/>
        </w:rPr>
        <w:t>ている。　　 （目安：8</w:t>
      </w:r>
      <w:r>
        <w:rPr>
          <w:rFonts w:ascii="ＭＳ ゴシック" w:eastAsia="ＭＳ ゴシック" w:hAnsi="ＭＳ ゴシック"/>
          <w:szCs w:val="21"/>
        </w:rPr>
        <w:t>0</w:t>
      </w:r>
      <w:r>
        <w:rPr>
          <w:rFonts w:ascii="ＭＳ ゴシック" w:eastAsia="ＭＳ ゴシック" w:hAnsi="ＭＳ ゴシック" w:hint="eastAsia"/>
          <w:szCs w:val="21"/>
        </w:rPr>
        <w:t>％～</w:t>
      </w:r>
      <w:r>
        <w:rPr>
          <w:rFonts w:ascii="ＭＳ ゴシック" w:eastAsia="ＭＳ ゴシック" w:hAnsi="ＭＳ ゴシック"/>
          <w:szCs w:val="21"/>
        </w:rPr>
        <w:t>100</w:t>
      </w:r>
      <w:r>
        <w:rPr>
          <w:rFonts w:ascii="ＭＳ ゴシック" w:eastAsia="ＭＳ ゴシック" w:hAnsi="ＭＳ ゴシック" w:hint="eastAsia"/>
          <w:szCs w:val="21"/>
        </w:rPr>
        <w:t>％）</w:t>
      </w:r>
    </w:p>
    <w:p w14:paraId="0D6633B3" w14:textId="171A1889" w:rsidR="00BC5FDA" w:rsidRDefault="00BC5FDA" w:rsidP="00BC5FDA">
      <w:pPr>
        <w:rPr>
          <w:rFonts w:ascii="ＭＳ ゴシック" w:eastAsia="ＭＳ ゴシック" w:hAnsi="ＭＳ ゴシック"/>
          <w:szCs w:val="21"/>
        </w:rPr>
      </w:pPr>
      <w:r w:rsidRPr="00C2411C">
        <w:rPr>
          <w:rFonts w:ascii="ＭＳ ゴシック" w:eastAsia="ＭＳ ゴシック" w:hAnsi="ＭＳ ゴシック" w:hint="eastAsia"/>
          <w:szCs w:val="21"/>
        </w:rPr>
        <w:t xml:space="preserve">□　</w:t>
      </w:r>
      <w:r>
        <w:rPr>
          <w:rFonts w:ascii="ＭＳ ゴシック" w:eastAsia="ＭＳ ゴシック" w:hAnsi="ＭＳ ゴシック" w:hint="eastAsia"/>
          <w:szCs w:val="21"/>
        </w:rPr>
        <w:t>一部転嫁</w:t>
      </w:r>
      <w:r w:rsidR="0014647B">
        <w:rPr>
          <w:rFonts w:ascii="ＭＳ ゴシック" w:eastAsia="ＭＳ ゴシック" w:hAnsi="ＭＳ ゴシック" w:hint="eastAsia"/>
          <w:szCs w:val="21"/>
        </w:rPr>
        <w:t>を受け入れ</w:t>
      </w:r>
      <w:r>
        <w:rPr>
          <w:rFonts w:ascii="ＭＳ ゴシック" w:eastAsia="ＭＳ ゴシック" w:hAnsi="ＭＳ ゴシック" w:hint="eastAsia"/>
          <w:szCs w:val="21"/>
        </w:rPr>
        <w:t>ている。　　 （目安：4</w:t>
      </w:r>
      <w:r>
        <w:rPr>
          <w:rFonts w:ascii="ＭＳ ゴシック" w:eastAsia="ＭＳ ゴシック" w:hAnsi="ＭＳ ゴシック"/>
          <w:szCs w:val="21"/>
        </w:rPr>
        <w:t>0</w:t>
      </w:r>
      <w:r>
        <w:rPr>
          <w:rFonts w:ascii="ＭＳ ゴシック" w:eastAsia="ＭＳ ゴシック" w:hAnsi="ＭＳ ゴシック" w:hint="eastAsia"/>
          <w:szCs w:val="21"/>
        </w:rPr>
        <w:t>％～</w:t>
      </w:r>
      <w:bookmarkStart w:id="2" w:name="_Hlk110459774"/>
      <w:r w:rsidR="003B735B">
        <w:rPr>
          <w:rFonts w:ascii="ＭＳ ゴシック" w:eastAsia="ＭＳ ゴシック" w:hAnsi="ＭＳ ゴシック" w:hint="eastAsia"/>
          <w:szCs w:val="21"/>
        </w:rPr>
        <w:t>79</w:t>
      </w:r>
      <w:bookmarkEnd w:id="2"/>
      <w:r>
        <w:rPr>
          <w:rFonts w:ascii="ＭＳ ゴシック" w:eastAsia="ＭＳ ゴシック" w:hAnsi="ＭＳ ゴシック" w:hint="eastAsia"/>
          <w:szCs w:val="21"/>
        </w:rPr>
        <w:t>％）</w:t>
      </w:r>
    </w:p>
    <w:p w14:paraId="24DA13CD" w14:textId="71592034" w:rsidR="00BC5FDA" w:rsidRDefault="00BC5FDA" w:rsidP="00BC5FDA">
      <w:pPr>
        <w:rPr>
          <w:rFonts w:ascii="ＭＳ ゴシック" w:eastAsia="ＭＳ ゴシック" w:hAnsi="ＭＳ ゴシック"/>
          <w:szCs w:val="21"/>
        </w:rPr>
      </w:pPr>
      <w:r w:rsidRPr="00C2411C">
        <w:rPr>
          <w:rFonts w:ascii="ＭＳ ゴシック" w:eastAsia="ＭＳ ゴシック" w:hAnsi="ＭＳ ゴシック" w:hint="eastAsia"/>
          <w:szCs w:val="21"/>
        </w:rPr>
        <w:t xml:space="preserve">□　</w:t>
      </w:r>
      <w:r>
        <w:rPr>
          <w:rFonts w:ascii="ＭＳ ゴシック" w:eastAsia="ＭＳ ゴシック" w:hAnsi="ＭＳ ゴシック" w:hint="eastAsia"/>
          <w:szCs w:val="21"/>
        </w:rPr>
        <w:t>ほとんど転嫁</w:t>
      </w:r>
      <w:r w:rsidR="0014647B">
        <w:rPr>
          <w:rFonts w:ascii="ＭＳ ゴシック" w:eastAsia="ＭＳ ゴシック" w:hAnsi="ＭＳ ゴシック" w:hint="eastAsia"/>
          <w:szCs w:val="21"/>
        </w:rPr>
        <w:t>を受け入れ</w:t>
      </w:r>
      <w:r>
        <w:rPr>
          <w:rFonts w:ascii="ＭＳ ゴシック" w:eastAsia="ＭＳ ゴシック" w:hAnsi="ＭＳ ゴシック" w:hint="eastAsia"/>
          <w:szCs w:val="21"/>
        </w:rPr>
        <w:t>ていない。（目安：０％～</w:t>
      </w:r>
      <w:bookmarkStart w:id="3" w:name="_Hlk110459788"/>
      <w:r w:rsidR="003B735B">
        <w:rPr>
          <w:rFonts w:ascii="ＭＳ ゴシック" w:eastAsia="ＭＳ ゴシック" w:hAnsi="ＭＳ ゴシック" w:hint="eastAsia"/>
          <w:szCs w:val="21"/>
        </w:rPr>
        <w:t>39</w:t>
      </w:r>
      <w:bookmarkEnd w:id="3"/>
      <w:r>
        <w:rPr>
          <w:rFonts w:ascii="ＭＳ ゴシック" w:eastAsia="ＭＳ ゴシック" w:hAnsi="ＭＳ ゴシック" w:hint="eastAsia"/>
          <w:szCs w:val="21"/>
        </w:rPr>
        <w:t>％）</w:t>
      </w:r>
    </w:p>
    <w:p w14:paraId="03355F09" w14:textId="77777777" w:rsidR="00B20491" w:rsidRPr="00C2411C" w:rsidRDefault="00B20491" w:rsidP="00BC5FDA">
      <w:pPr>
        <w:rPr>
          <w:rFonts w:ascii="ＭＳ ゴシック" w:eastAsia="ＭＳ ゴシック" w:hAnsi="ＭＳ ゴシック"/>
          <w:szCs w:val="21"/>
        </w:rPr>
      </w:pPr>
    </w:p>
    <w:tbl>
      <w:tblPr>
        <w:tblStyle w:val="a3"/>
        <w:tblW w:w="0" w:type="auto"/>
        <w:tblLook w:val="04A0" w:firstRow="1" w:lastRow="0" w:firstColumn="1" w:lastColumn="0" w:noHBand="0" w:noVBand="1"/>
      </w:tblPr>
      <w:tblGrid>
        <w:gridCol w:w="8494"/>
      </w:tblGrid>
      <w:tr w:rsidR="00B20491" w:rsidRPr="00194D36" w14:paraId="5AD9A92B" w14:textId="77777777" w:rsidTr="00580B69">
        <w:trPr>
          <w:trHeight w:val="1054"/>
        </w:trPr>
        <w:tc>
          <w:tcPr>
            <w:tcW w:w="8494" w:type="dxa"/>
          </w:tcPr>
          <w:p w14:paraId="445A64CB" w14:textId="64892149" w:rsidR="00B20491" w:rsidRPr="00194D36" w:rsidRDefault="00B20491" w:rsidP="009E55BC">
            <w:pPr>
              <w:ind w:left="480" w:hangingChars="200" w:hanging="480"/>
              <w:rPr>
                <w:rFonts w:ascii="ＭＳ ゴシック" w:eastAsia="ＭＳ ゴシック" w:hAnsi="ＭＳ ゴシック"/>
                <w:sz w:val="24"/>
                <w:szCs w:val="24"/>
              </w:rPr>
            </w:pPr>
            <w:r w:rsidRPr="00B20491">
              <w:rPr>
                <w:rFonts w:ascii="ＭＳ ゴシック" w:eastAsia="ＭＳ ゴシック" w:hAnsi="ＭＳ ゴシック" w:hint="eastAsia"/>
                <w:sz w:val="24"/>
                <w:szCs w:val="24"/>
              </w:rPr>
              <w:t>問２</w:t>
            </w:r>
            <w:r w:rsidRPr="00B20491">
              <w:rPr>
                <w:rFonts w:ascii="ＭＳ ゴシック" w:eastAsia="ＭＳ ゴシック" w:hAnsi="ＭＳ ゴシック"/>
                <w:sz w:val="24"/>
                <w:szCs w:val="24"/>
              </w:rPr>
              <w:t xml:space="preserve">　貴社は、毎年９月と３月の価格交渉促進月間のタイミングで、取引先事業者（発注先）からの価格交渉・価格転嫁の要請に積極的に応じるようにしていますか。</w:t>
            </w:r>
          </w:p>
        </w:tc>
      </w:tr>
    </w:tbl>
    <w:p w14:paraId="1086632D" w14:textId="77777777" w:rsidR="007877E1" w:rsidRDefault="007877E1" w:rsidP="007877E1">
      <w:pPr>
        <w:rPr>
          <w:rFonts w:ascii="ＭＳ ゴシック" w:eastAsia="ＭＳ ゴシック" w:hAnsi="ＭＳ ゴシック"/>
          <w:szCs w:val="21"/>
        </w:rPr>
      </w:pPr>
      <w:bookmarkStart w:id="4" w:name="_Hlk110442985"/>
    </w:p>
    <w:p w14:paraId="00C731E9" w14:textId="1A2174B1" w:rsidR="007877E1" w:rsidRDefault="007877E1" w:rsidP="007877E1">
      <w:pPr>
        <w:rPr>
          <w:rFonts w:ascii="ＭＳ ゴシック" w:eastAsia="ＭＳ ゴシック" w:hAnsi="ＭＳ ゴシック"/>
          <w:szCs w:val="21"/>
        </w:rPr>
      </w:pPr>
      <w:r w:rsidRPr="00C2411C">
        <w:rPr>
          <w:rFonts w:ascii="ＭＳ ゴシック" w:eastAsia="ＭＳ ゴシック" w:hAnsi="ＭＳ ゴシック" w:hint="eastAsia"/>
          <w:szCs w:val="21"/>
        </w:rPr>
        <w:t xml:space="preserve">□　</w:t>
      </w:r>
      <w:r>
        <w:rPr>
          <w:rFonts w:ascii="ＭＳ ゴシック" w:eastAsia="ＭＳ ゴシック" w:hAnsi="ＭＳ ゴシック" w:hint="eastAsia"/>
          <w:szCs w:val="21"/>
        </w:rPr>
        <w:t>はい</w:t>
      </w:r>
    </w:p>
    <w:p w14:paraId="7722463B" w14:textId="72EF51C4" w:rsidR="007877E1" w:rsidRDefault="007877E1" w:rsidP="00BC5FDA">
      <w:pPr>
        <w:rPr>
          <w:rFonts w:ascii="ＭＳ ゴシック" w:eastAsia="ＭＳ ゴシック" w:hAnsi="ＭＳ ゴシック"/>
          <w:sz w:val="24"/>
          <w:szCs w:val="24"/>
        </w:rPr>
      </w:pPr>
      <w:r w:rsidRPr="2C78F194">
        <w:rPr>
          <w:rFonts w:ascii="ＭＳ ゴシック" w:eastAsia="ＭＳ ゴシック" w:hAnsi="ＭＳ ゴシック"/>
        </w:rPr>
        <w:t>□　いいえ</w:t>
      </w:r>
    </w:p>
    <w:p w14:paraId="08E99328" w14:textId="3C4163CA" w:rsidR="2C78F194" w:rsidRDefault="007877E1" w:rsidP="2C78F194">
      <w:pPr>
        <w:rPr>
          <w:rFonts w:ascii="ＭＳ ゴシック" w:eastAsia="ＭＳ ゴシック" w:hAnsi="ＭＳ ゴシック"/>
        </w:rPr>
      </w:pPr>
      <w:r w:rsidRPr="308F90B5">
        <w:rPr>
          <w:rFonts w:ascii="ＭＳ ゴシック" w:eastAsia="ＭＳ ゴシック" w:hAnsi="ＭＳ ゴシック"/>
        </w:rPr>
        <w:t>□　９</w:t>
      </w:r>
      <w:r w:rsidR="02AD4761" w:rsidRPr="308F90B5">
        <w:rPr>
          <w:rFonts w:ascii="ＭＳ ゴシック" w:eastAsia="ＭＳ ゴシック" w:hAnsi="ＭＳ ゴシック"/>
        </w:rPr>
        <w:t>月や３月以外のタイミングで、少なくとも年1回、定期的に価格交渉に応じている</w:t>
      </w:r>
      <w:bookmarkEnd w:id="4"/>
    </w:p>
    <w:p w14:paraId="351E0C8E" w14:textId="77777777" w:rsidR="0041345F" w:rsidRDefault="0041345F" w:rsidP="00BC5FDA">
      <w:pPr>
        <w:rPr>
          <w:rFonts w:ascii="ＭＳ ゴシック" w:eastAsia="ＭＳ ゴシック" w:hAnsi="ＭＳ ゴシック"/>
          <w:sz w:val="24"/>
          <w:szCs w:val="24"/>
        </w:rPr>
      </w:pPr>
    </w:p>
    <w:tbl>
      <w:tblPr>
        <w:tblStyle w:val="a3"/>
        <w:tblW w:w="0" w:type="auto"/>
        <w:tblLook w:val="04A0" w:firstRow="1" w:lastRow="0" w:firstColumn="1" w:lastColumn="0" w:noHBand="0" w:noVBand="1"/>
      </w:tblPr>
      <w:tblGrid>
        <w:gridCol w:w="8494"/>
      </w:tblGrid>
      <w:tr w:rsidR="00BC5FDA" w:rsidRPr="00194D36" w14:paraId="2B599827" w14:textId="77777777" w:rsidTr="00B16EC4">
        <w:tc>
          <w:tcPr>
            <w:tcW w:w="8494" w:type="dxa"/>
          </w:tcPr>
          <w:p w14:paraId="085B22FA" w14:textId="3AE58F3A" w:rsidR="00BC5FDA" w:rsidRPr="00194D36" w:rsidRDefault="00BC5FDA" w:rsidP="00A44124">
            <w:pPr>
              <w:ind w:left="480" w:hangingChars="200" w:hanging="480"/>
              <w:rPr>
                <w:rFonts w:ascii="ＭＳ ゴシック" w:eastAsia="ＭＳ ゴシック" w:hAnsi="ＭＳ ゴシック"/>
                <w:sz w:val="24"/>
                <w:szCs w:val="24"/>
              </w:rPr>
            </w:pPr>
            <w:r w:rsidRPr="00194D36">
              <w:rPr>
                <w:rFonts w:ascii="ＭＳ ゴシック" w:eastAsia="ＭＳ ゴシック" w:hAnsi="ＭＳ ゴシック" w:hint="eastAsia"/>
                <w:sz w:val="24"/>
                <w:szCs w:val="24"/>
              </w:rPr>
              <w:t>問</w:t>
            </w:r>
            <w:r w:rsidR="00032DE2">
              <w:rPr>
                <w:rFonts w:ascii="ＭＳ ゴシック" w:eastAsia="ＭＳ ゴシック" w:hAnsi="ＭＳ ゴシック" w:hint="eastAsia"/>
                <w:sz w:val="24"/>
                <w:szCs w:val="24"/>
              </w:rPr>
              <w:t>３</w:t>
            </w:r>
            <w:r w:rsidRPr="00194D36">
              <w:rPr>
                <w:rFonts w:ascii="ＭＳ ゴシック" w:eastAsia="ＭＳ ゴシック" w:hAnsi="ＭＳ ゴシック" w:hint="eastAsia"/>
                <w:sz w:val="24"/>
                <w:szCs w:val="24"/>
              </w:rPr>
              <w:t xml:space="preserve">　</w:t>
            </w:r>
            <w:r>
              <w:rPr>
                <w:rFonts w:ascii="ＭＳ ゴシック" w:eastAsia="ＭＳ ゴシック" w:hAnsi="ＭＳ ゴシック" w:hint="eastAsia"/>
                <w:sz w:val="24"/>
                <w:szCs w:val="24"/>
              </w:rPr>
              <w:t>貴社</w:t>
            </w:r>
            <w:r w:rsidR="00A44124">
              <w:rPr>
                <w:rFonts w:ascii="ＭＳ ゴシック" w:eastAsia="ＭＳ ゴシック" w:hAnsi="ＭＳ ゴシック" w:hint="eastAsia"/>
                <w:sz w:val="24"/>
                <w:szCs w:val="24"/>
              </w:rPr>
              <w:t>は、受注者</w:t>
            </w:r>
            <w:r w:rsidR="0014647B">
              <w:rPr>
                <w:rFonts w:ascii="ＭＳ ゴシック" w:eastAsia="ＭＳ ゴシック" w:hAnsi="ＭＳ ゴシック" w:hint="eastAsia"/>
                <w:sz w:val="24"/>
                <w:szCs w:val="24"/>
              </w:rPr>
              <w:t>の立場において</w:t>
            </w:r>
            <w:r w:rsidR="00A44124">
              <w:rPr>
                <w:rFonts w:ascii="ＭＳ ゴシック" w:eastAsia="ＭＳ ゴシック" w:hAnsi="ＭＳ ゴシック" w:hint="eastAsia"/>
                <w:sz w:val="24"/>
                <w:szCs w:val="24"/>
              </w:rPr>
              <w:t>、</w:t>
            </w:r>
            <w:r>
              <w:rPr>
                <w:rFonts w:ascii="ＭＳ ゴシック" w:eastAsia="ＭＳ ゴシック" w:hAnsi="ＭＳ ゴシック" w:hint="eastAsia"/>
                <w:sz w:val="24"/>
                <w:szCs w:val="24"/>
              </w:rPr>
              <w:t>取引先事業者</w:t>
            </w:r>
            <w:r w:rsidR="001B69C8">
              <w:rPr>
                <w:rFonts w:ascii="ＭＳ ゴシック" w:eastAsia="ＭＳ ゴシック" w:hAnsi="ＭＳ ゴシック" w:hint="eastAsia"/>
                <w:sz w:val="24"/>
                <w:szCs w:val="24"/>
              </w:rPr>
              <w:t>（</w:t>
            </w:r>
            <w:r w:rsidR="00A44124">
              <w:rPr>
                <w:rFonts w:ascii="ＭＳ ゴシック" w:eastAsia="ＭＳ ゴシック" w:hAnsi="ＭＳ ゴシック" w:hint="eastAsia"/>
                <w:sz w:val="24"/>
                <w:szCs w:val="24"/>
              </w:rPr>
              <w:t>発注元</w:t>
            </w:r>
            <w:r w:rsidR="001B69C8">
              <w:rPr>
                <w:rFonts w:ascii="ＭＳ ゴシック" w:eastAsia="ＭＳ ゴシック" w:hAnsi="ＭＳ ゴシック" w:hint="eastAsia"/>
                <w:sz w:val="24"/>
                <w:szCs w:val="24"/>
              </w:rPr>
              <w:t>）</w:t>
            </w:r>
            <w:r>
              <w:rPr>
                <w:rFonts w:ascii="ＭＳ ゴシック" w:eastAsia="ＭＳ ゴシック" w:hAnsi="ＭＳ ゴシック" w:hint="eastAsia"/>
                <w:sz w:val="24"/>
                <w:szCs w:val="24"/>
              </w:rPr>
              <w:t>との取引価格について、労務費、原材料費、エネルギーコストの上昇分の価格転嫁ができていますか。</w:t>
            </w:r>
          </w:p>
        </w:tc>
      </w:tr>
    </w:tbl>
    <w:p w14:paraId="272EE703" w14:textId="77777777" w:rsidR="00BC5FDA" w:rsidRPr="00206249" w:rsidRDefault="00BC5FDA" w:rsidP="00BC5FDA">
      <w:pPr>
        <w:rPr>
          <w:rFonts w:ascii="ＭＳ ゴシック" w:eastAsia="ＭＳ ゴシック" w:hAnsi="ＭＳ ゴシック"/>
        </w:rPr>
      </w:pPr>
    </w:p>
    <w:p w14:paraId="4D612592" w14:textId="77777777" w:rsidR="00BC5FDA" w:rsidRDefault="00BC5FDA" w:rsidP="00BC5FDA">
      <w:pPr>
        <w:rPr>
          <w:rFonts w:ascii="ＭＳ ゴシック" w:eastAsia="ＭＳ ゴシック" w:hAnsi="ＭＳ ゴシック"/>
          <w:szCs w:val="21"/>
        </w:rPr>
      </w:pPr>
      <w:r w:rsidRPr="00C2411C">
        <w:rPr>
          <w:rFonts w:ascii="ＭＳ ゴシック" w:eastAsia="ＭＳ ゴシック" w:hAnsi="ＭＳ ゴシック" w:hint="eastAsia"/>
          <w:szCs w:val="21"/>
        </w:rPr>
        <w:t xml:space="preserve">□　</w:t>
      </w:r>
      <w:r>
        <w:rPr>
          <w:rFonts w:ascii="ＭＳ ゴシック" w:eastAsia="ＭＳ ゴシック" w:hAnsi="ＭＳ ゴシック" w:hint="eastAsia"/>
          <w:szCs w:val="21"/>
        </w:rPr>
        <w:t>概ね転嫁できている。　　 （目安：8</w:t>
      </w:r>
      <w:r>
        <w:rPr>
          <w:rFonts w:ascii="ＭＳ ゴシック" w:eastAsia="ＭＳ ゴシック" w:hAnsi="ＭＳ ゴシック"/>
          <w:szCs w:val="21"/>
        </w:rPr>
        <w:t>0</w:t>
      </w:r>
      <w:r>
        <w:rPr>
          <w:rFonts w:ascii="ＭＳ ゴシック" w:eastAsia="ＭＳ ゴシック" w:hAnsi="ＭＳ ゴシック" w:hint="eastAsia"/>
          <w:szCs w:val="21"/>
        </w:rPr>
        <w:t>％～</w:t>
      </w:r>
      <w:r>
        <w:rPr>
          <w:rFonts w:ascii="ＭＳ ゴシック" w:eastAsia="ＭＳ ゴシック" w:hAnsi="ＭＳ ゴシック"/>
          <w:szCs w:val="21"/>
        </w:rPr>
        <w:t>100</w:t>
      </w:r>
      <w:r>
        <w:rPr>
          <w:rFonts w:ascii="ＭＳ ゴシック" w:eastAsia="ＭＳ ゴシック" w:hAnsi="ＭＳ ゴシック" w:hint="eastAsia"/>
          <w:szCs w:val="21"/>
        </w:rPr>
        <w:t>％）</w:t>
      </w:r>
    </w:p>
    <w:p w14:paraId="22EB36D2" w14:textId="0B60E713" w:rsidR="00BC5FDA" w:rsidRDefault="00BC5FDA" w:rsidP="00BC5FDA">
      <w:pPr>
        <w:rPr>
          <w:rFonts w:ascii="ＭＳ ゴシック" w:eastAsia="ＭＳ ゴシック" w:hAnsi="ＭＳ ゴシック"/>
          <w:szCs w:val="21"/>
        </w:rPr>
      </w:pPr>
      <w:r w:rsidRPr="00C2411C">
        <w:rPr>
          <w:rFonts w:ascii="ＭＳ ゴシック" w:eastAsia="ＭＳ ゴシック" w:hAnsi="ＭＳ ゴシック" w:hint="eastAsia"/>
          <w:szCs w:val="21"/>
        </w:rPr>
        <w:t xml:space="preserve">□　</w:t>
      </w:r>
      <w:r>
        <w:rPr>
          <w:rFonts w:ascii="ＭＳ ゴシック" w:eastAsia="ＭＳ ゴシック" w:hAnsi="ＭＳ ゴシック" w:hint="eastAsia"/>
          <w:szCs w:val="21"/>
        </w:rPr>
        <w:t>一部転嫁できている。　　 （目安：4</w:t>
      </w:r>
      <w:r>
        <w:rPr>
          <w:rFonts w:ascii="ＭＳ ゴシック" w:eastAsia="ＭＳ ゴシック" w:hAnsi="ＭＳ ゴシック"/>
          <w:szCs w:val="21"/>
        </w:rPr>
        <w:t>0</w:t>
      </w:r>
      <w:r>
        <w:rPr>
          <w:rFonts w:ascii="ＭＳ ゴシック" w:eastAsia="ＭＳ ゴシック" w:hAnsi="ＭＳ ゴシック" w:hint="eastAsia"/>
          <w:szCs w:val="21"/>
        </w:rPr>
        <w:t>％～</w:t>
      </w:r>
      <w:r w:rsidR="003B735B">
        <w:rPr>
          <w:rFonts w:ascii="ＭＳ ゴシック" w:eastAsia="ＭＳ ゴシック" w:hAnsi="ＭＳ ゴシック" w:hint="eastAsia"/>
          <w:szCs w:val="21"/>
        </w:rPr>
        <w:t>79</w:t>
      </w:r>
      <w:r>
        <w:rPr>
          <w:rFonts w:ascii="ＭＳ ゴシック" w:eastAsia="ＭＳ ゴシック" w:hAnsi="ＭＳ ゴシック" w:hint="eastAsia"/>
          <w:szCs w:val="21"/>
        </w:rPr>
        <w:t>％）</w:t>
      </w:r>
    </w:p>
    <w:p w14:paraId="65E68192" w14:textId="114EF43B" w:rsidR="00BC5FDA" w:rsidRDefault="00BC5FDA" w:rsidP="00BC5FDA">
      <w:pPr>
        <w:rPr>
          <w:rFonts w:ascii="ＭＳ ゴシック" w:eastAsia="ＭＳ ゴシック" w:hAnsi="ＭＳ ゴシック"/>
          <w:sz w:val="24"/>
          <w:szCs w:val="24"/>
        </w:rPr>
      </w:pPr>
      <w:r w:rsidRPr="00C2411C">
        <w:rPr>
          <w:rFonts w:ascii="ＭＳ ゴシック" w:eastAsia="ＭＳ ゴシック" w:hAnsi="ＭＳ ゴシック" w:hint="eastAsia"/>
          <w:szCs w:val="21"/>
        </w:rPr>
        <w:t xml:space="preserve">□　</w:t>
      </w:r>
      <w:r>
        <w:rPr>
          <w:rFonts w:ascii="ＭＳ ゴシック" w:eastAsia="ＭＳ ゴシック" w:hAnsi="ＭＳ ゴシック" w:hint="eastAsia"/>
          <w:szCs w:val="21"/>
        </w:rPr>
        <w:t>ほとんど転嫁できていない。（目安：０％～</w:t>
      </w:r>
      <w:r w:rsidR="003B735B">
        <w:rPr>
          <w:rFonts w:ascii="ＭＳ ゴシック" w:eastAsia="ＭＳ ゴシック" w:hAnsi="ＭＳ ゴシック" w:hint="eastAsia"/>
          <w:szCs w:val="21"/>
        </w:rPr>
        <w:t>39</w:t>
      </w:r>
      <w:r>
        <w:rPr>
          <w:rFonts w:ascii="ＭＳ ゴシック" w:eastAsia="ＭＳ ゴシック" w:hAnsi="ＭＳ ゴシック" w:hint="eastAsia"/>
          <w:szCs w:val="21"/>
        </w:rPr>
        <w:t>％）</w:t>
      </w:r>
    </w:p>
    <w:bookmarkEnd w:id="1"/>
    <w:p w14:paraId="5F4629FC" w14:textId="1C071D27" w:rsidR="0041345F" w:rsidRDefault="0041345F" w:rsidP="00416E9C">
      <w:pPr>
        <w:rPr>
          <w:rFonts w:ascii="ＭＳ ゴシック" w:eastAsia="ＭＳ ゴシック" w:hAnsi="ＭＳ ゴシック"/>
          <w:sz w:val="24"/>
          <w:szCs w:val="24"/>
        </w:rPr>
      </w:pPr>
    </w:p>
    <w:p w14:paraId="57F62474" w14:textId="77777777" w:rsidR="00580B69" w:rsidRDefault="00580B69" w:rsidP="00416E9C">
      <w:pPr>
        <w:rPr>
          <w:rFonts w:ascii="ＭＳ ゴシック" w:eastAsia="ＭＳ ゴシック" w:hAnsi="ＭＳ ゴシック"/>
          <w:sz w:val="24"/>
          <w:szCs w:val="24"/>
        </w:rPr>
      </w:pPr>
    </w:p>
    <w:p w14:paraId="78A60BA3" w14:textId="3B8CEE72" w:rsidR="00FD0822" w:rsidRDefault="00FD0822" w:rsidP="00416E9C">
      <w:pPr>
        <w:rPr>
          <w:rFonts w:ascii="ＭＳ ゴシック" w:eastAsia="ＭＳ ゴシック" w:hAnsi="ＭＳ ゴシック"/>
          <w:sz w:val="24"/>
          <w:szCs w:val="24"/>
        </w:rPr>
      </w:pPr>
    </w:p>
    <w:p w14:paraId="28A45692" w14:textId="40C33B71" w:rsidR="00FD0822" w:rsidRDefault="00FD0822" w:rsidP="00416E9C">
      <w:pPr>
        <w:rPr>
          <w:rFonts w:ascii="ＭＳ ゴシック" w:eastAsia="ＭＳ ゴシック" w:hAnsi="ＭＳ ゴシック"/>
          <w:sz w:val="24"/>
          <w:szCs w:val="24"/>
        </w:rPr>
      </w:pPr>
    </w:p>
    <w:p w14:paraId="1CCC42E6" w14:textId="77777777" w:rsidR="00FD0822" w:rsidRPr="00005B21" w:rsidRDefault="00FD0822" w:rsidP="00416E9C">
      <w:pPr>
        <w:rPr>
          <w:rFonts w:ascii="ＭＳ ゴシック" w:eastAsia="ＭＳ ゴシック" w:hAnsi="ＭＳ ゴシック"/>
          <w:sz w:val="24"/>
          <w:szCs w:val="24"/>
        </w:rPr>
      </w:pPr>
    </w:p>
    <w:bookmarkEnd w:id="0"/>
    <w:p w14:paraId="11DAC96E" w14:textId="1E89C151" w:rsidR="001C4AC2" w:rsidRPr="00194D36" w:rsidRDefault="00BC5FDA" w:rsidP="00416E9C">
      <w:pPr>
        <w:rPr>
          <w:rFonts w:ascii="ＭＳ ゴシック" w:eastAsia="ＭＳ ゴシック" w:hAnsi="ＭＳ ゴシック"/>
          <w:sz w:val="24"/>
          <w:szCs w:val="24"/>
          <w:bdr w:val="single" w:sz="4" w:space="0" w:color="auto"/>
          <w:shd w:val="pct15" w:color="auto" w:fill="FFFFFF"/>
        </w:rPr>
      </w:pPr>
      <w:r>
        <w:rPr>
          <w:rFonts w:ascii="ＭＳ ゴシック" w:eastAsia="ＭＳ ゴシック" w:hAnsi="ＭＳ ゴシック" w:hint="eastAsia"/>
          <w:sz w:val="24"/>
          <w:szCs w:val="24"/>
          <w:bdr w:val="single" w:sz="4" w:space="0" w:color="auto"/>
          <w:shd w:val="pct15" w:color="auto" w:fill="FFFFFF"/>
        </w:rPr>
        <w:lastRenderedPageBreak/>
        <w:t>２</w:t>
      </w:r>
      <w:r w:rsidR="00F72BC3">
        <w:rPr>
          <w:rFonts w:ascii="ＭＳ ゴシック" w:eastAsia="ＭＳ ゴシック" w:hAnsi="ＭＳ ゴシック" w:hint="eastAsia"/>
          <w:sz w:val="24"/>
          <w:szCs w:val="24"/>
          <w:bdr w:val="single" w:sz="4" w:space="0" w:color="auto"/>
          <w:shd w:val="pct15" w:color="auto" w:fill="FFFFFF"/>
        </w:rPr>
        <w:t>．</w:t>
      </w:r>
      <w:r w:rsidR="0031340B" w:rsidRPr="0031340B">
        <w:rPr>
          <w:rFonts w:ascii="ＭＳ ゴシック" w:eastAsia="ＭＳ ゴシック" w:hAnsi="ＭＳ ゴシック" w:hint="eastAsia"/>
          <w:sz w:val="24"/>
          <w:szCs w:val="24"/>
          <w:bdr w:val="single" w:sz="4" w:space="0" w:color="auto"/>
          <w:shd w:val="pct15" w:color="auto" w:fill="FFFFFF"/>
        </w:rPr>
        <w:t>問題につながるおそれのある</w:t>
      </w:r>
      <w:r w:rsidR="00F72BC3" w:rsidRPr="00C2411C">
        <w:rPr>
          <w:rFonts w:ascii="ＭＳ ゴシック" w:eastAsia="ＭＳ ゴシック" w:hAnsi="ＭＳ ゴシック" w:hint="eastAsia"/>
          <w:sz w:val="24"/>
          <w:szCs w:val="24"/>
          <w:bdr w:val="single" w:sz="4" w:space="0" w:color="auto"/>
          <w:shd w:val="pct15" w:color="auto" w:fill="FFFFFF"/>
        </w:rPr>
        <w:t>行為</w:t>
      </w:r>
    </w:p>
    <w:tbl>
      <w:tblPr>
        <w:tblStyle w:val="a3"/>
        <w:tblW w:w="0" w:type="auto"/>
        <w:tblLook w:val="04A0" w:firstRow="1" w:lastRow="0" w:firstColumn="1" w:lastColumn="0" w:noHBand="0" w:noVBand="1"/>
      </w:tblPr>
      <w:tblGrid>
        <w:gridCol w:w="8494"/>
      </w:tblGrid>
      <w:tr w:rsidR="001C4AC2" w:rsidRPr="00194D36" w14:paraId="4BE9FDD7" w14:textId="77777777" w:rsidTr="001C4AC2">
        <w:tc>
          <w:tcPr>
            <w:tcW w:w="8494" w:type="dxa"/>
          </w:tcPr>
          <w:p w14:paraId="116E34BD" w14:textId="4C2DD9B3" w:rsidR="001C4AC2" w:rsidRPr="00194D36" w:rsidRDefault="001C4AC2" w:rsidP="00206249">
            <w:pPr>
              <w:ind w:left="960" w:hangingChars="400" w:hanging="960"/>
              <w:rPr>
                <w:rFonts w:ascii="ＭＳ ゴシック" w:eastAsia="ＭＳ ゴシック" w:hAnsi="ＭＳ ゴシック"/>
                <w:sz w:val="24"/>
                <w:szCs w:val="24"/>
              </w:rPr>
            </w:pPr>
            <w:r w:rsidRPr="00194D36">
              <w:rPr>
                <w:rFonts w:ascii="ＭＳ ゴシック" w:eastAsia="ＭＳ ゴシック" w:hAnsi="ＭＳ ゴシック" w:hint="eastAsia"/>
                <w:sz w:val="24"/>
                <w:szCs w:val="24"/>
              </w:rPr>
              <w:t>問</w:t>
            </w:r>
            <w:r w:rsidR="00032DE2">
              <w:rPr>
                <w:rFonts w:ascii="ＭＳ ゴシック" w:eastAsia="ＭＳ ゴシック" w:hAnsi="ＭＳ ゴシック" w:hint="eastAsia"/>
                <w:sz w:val="24"/>
                <w:szCs w:val="24"/>
              </w:rPr>
              <w:t>４</w:t>
            </w:r>
            <w:r w:rsidR="009C7383">
              <w:rPr>
                <w:rFonts w:ascii="ＭＳ ゴシック" w:eastAsia="ＭＳ ゴシック" w:hAnsi="ＭＳ ゴシック" w:hint="eastAsia"/>
                <w:sz w:val="24"/>
                <w:szCs w:val="24"/>
              </w:rPr>
              <w:t>－１</w:t>
            </w:r>
            <w:r w:rsidRPr="00500273">
              <w:rPr>
                <w:rFonts w:ascii="ＭＳ ゴシック" w:eastAsia="ＭＳ ゴシック" w:hAnsi="ＭＳ ゴシック" w:hint="eastAsia"/>
                <w:sz w:val="24"/>
                <w:szCs w:val="24"/>
              </w:rPr>
              <w:t xml:space="preserve">　</w:t>
            </w:r>
            <w:r w:rsidR="00500273" w:rsidRPr="00500273">
              <w:rPr>
                <w:rFonts w:ascii="ＭＳ ゴシック" w:eastAsia="ＭＳ ゴシック" w:hAnsi="ＭＳ ゴシック" w:hint="eastAsia"/>
                <w:sz w:val="24"/>
                <w:szCs w:val="24"/>
              </w:rPr>
              <w:t>労務費、原材料費、エネルギーコスト等のコストの上昇分の取引価格への反映の必要性について、価格の交渉の場において明示的に協議することなく、</w:t>
            </w:r>
            <w:bookmarkStart w:id="5" w:name="_Hlk109407049"/>
            <w:r w:rsidR="00500273" w:rsidRPr="00500273">
              <w:rPr>
                <w:rFonts w:ascii="ＭＳ ゴシック" w:eastAsia="ＭＳ ゴシック" w:hAnsi="ＭＳ ゴシック" w:hint="eastAsia"/>
                <w:sz w:val="24"/>
                <w:szCs w:val="24"/>
              </w:rPr>
              <w:t>従来どおりの取引価格</w:t>
            </w:r>
            <w:bookmarkEnd w:id="5"/>
            <w:r w:rsidR="00500273" w:rsidRPr="00500273">
              <w:rPr>
                <w:rFonts w:ascii="ＭＳ ゴシック" w:eastAsia="ＭＳ ゴシック" w:hAnsi="ＭＳ ゴシック" w:hint="eastAsia"/>
                <w:sz w:val="24"/>
                <w:szCs w:val="24"/>
              </w:rPr>
              <w:t>に据え置いた</w:t>
            </w:r>
            <w:r w:rsidR="00352961" w:rsidRPr="00500273">
              <w:rPr>
                <w:rFonts w:ascii="ＭＳ ゴシック" w:eastAsia="ＭＳ ゴシック" w:hAnsi="ＭＳ ゴシック" w:hint="eastAsia"/>
                <w:sz w:val="24"/>
                <w:szCs w:val="24"/>
              </w:rPr>
              <w:t>こと</w:t>
            </w:r>
            <w:r w:rsidRPr="00500273">
              <w:rPr>
                <w:rFonts w:ascii="ＭＳ ゴシック" w:eastAsia="ＭＳ ゴシック" w:hAnsi="ＭＳ ゴシック" w:hint="eastAsia"/>
                <w:sz w:val="24"/>
                <w:szCs w:val="24"/>
              </w:rPr>
              <w:t>はありますか</w:t>
            </w:r>
            <w:r w:rsidR="00A13CBA">
              <w:rPr>
                <w:rFonts w:ascii="ＭＳ ゴシック" w:eastAsia="ＭＳ ゴシック" w:hAnsi="ＭＳ ゴシック" w:hint="eastAsia"/>
                <w:sz w:val="24"/>
                <w:szCs w:val="24"/>
              </w:rPr>
              <w:t>（</w:t>
            </w:r>
            <w:r w:rsidR="00A13CBA" w:rsidRPr="00473FF7">
              <w:rPr>
                <w:rFonts w:ascii="ＭＳ ゴシック" w:eastAsia="ＭＳ ゴシック" w:hAnsi="ＭＳ ゴシック" w:hint="eastAsia"/>
                <w:sz w:val="24"/>
                <w:szCs w:val="24"/>
              </w:rPr>
              <w:t>価格の交渉の場を設けなかった場合も含</w:t>
            </w:r>
            <w:r w:rsidR="00A13CBA">
              <w:rPr>
                <w:rFonts w:ascii="ＭＳ ゴシック" w:eastAsia="ＭＳ ゴシック" w:hAnsi="ＭＳ ゴシック" w:hint="eastAsia"/>
                <w:sz w:val="24"/>
                <w:szCs w:val="24"/>
              </w:rPr>
              <w:t>みます。）</w:t>
            </w:r>
            <w:r w:rsidRPr="00500273">
              <w:rPr>
                <w:rFonts w:ascii="ＭＳ ゴシック" w:eastAsia="ＭＳ ゴシック" w:hAnsi="ＭＳ ゴシック" w:hint="eastAsia"/>
                <w:sz w:val="24"/>
                <w:szCs w:val="24"/>
              </w:rPr>
              <w:t>。</w:t>
            </w:r>
          </w:p>
        </w:tc>
      </w:tr>
    </w:tbl>
    <w:p w14:paraId="3D505913" w14:textId="6FCCA89E" w:rsidR="005812C2" w:rsidRDefault="005812C2" w:rsidP="005812C2">
      <w:pPr>
        <w:rPr>
          <w:rFonts w:ascii="ＭＳ ゴシック" w:eastAsia="ＭＳ ゴシック" w:hAnsi="ＭＳ ゴシック"/>
          <w:szCs w:val="21"/>
        </w:rPr>
      </w:pPr>
    </w:p>
    <w:p w14:paraId="4395FBF5" w14:textId="71500E34" w:rsidR="00F645F1" w:rsidRDefault="005812C2" w:rsidP="00C60719">
      <w:pPr>
        <w:ind w:left="210" w:hangingChars="100" w:hanging="210"/>
        <w:rPr>
          <w:rFonts w:ascii="ＭＳ ゴシック" w:eastAsia="ＭＳ ゴシック" w:hAnsi="ＭＳ ゴシック"/>
          <w:szCs w:val="21"/>
        </w:rPr>
      </w:pPr>
      <w:r>
        <w:rPr>
          <w:rFonts w:ascii="ＭＳ ゴシック" w:eastAsia="ＭＳ ゴシック" w:hAnsi="ＭＳ ゴシック" w:hint="eastAsia"/>
          <w:szCs w:val="21"/>
        </w:rPr>
        <w:t xml:space="preserve">□　</w:t>
      </w:r>
      <w:r w:rsidR="00C60719" w:rsidRPr="00C60719">
        <w:rPr>
          <w:rFonts w:ascii="ＭＳ ゴシック" w:eastAsia="ＭＳ ゴシック" w:hAnsi="ＭＳ ゴシック" w:hint="eastAsia"/>
          <w:szCs w:val="21"/>
        </w:rPr>
        <w:t>明示的に協議することなく、</w:t>
      </w:r>
      <w:r w:rsidR="00A13CBA" w:rsidRPr="00A13CBA">
        <w:rPr>
          <w:rFonts w:ascii="ＭＳ ゴシック" w:eastAsia="ＭＳ ゴシック" w:hAnsi="ＭＳ ゴシック" w:hint="eastAsia"/>
          <w:szCs w:val="21"/>
        </w:rPr>
        <w:t>従来どおりの取引価格</w:t>
      </w:r>
      <w:r w:rsidR="00A13CBA">
        <w:rPr>
          <w:rFonts w:ascii="ＭＳ ゴシック" w:eastAsia="ＭＳ ゴシック" w:hAnsi="ＭＳ ゴシック" w:hint="eastAsia"/>
          <w:szCs w:val="21"/>
        </w:rPr>
        <w:t>で</w:t>
      </w:r>
      <w:r w:rsidR="00A13CBA" w:rsidRPr="00A13CBA">
        <w:rPr>
          <w:rFonts w:ascii="ＭＳ ゴシック" w:eastAsia="ＭＳ ゴシック" w:hAnsi="ＭＳ ゴシック" w:hint="eastAsia"/>
          <w:szCs w:val="21"/>
        </w:rPr>
        <w:t>据え置いた</w:t>
      </w:r>
      <w:r w:rsidR="00F645F1">
        <w:rPr>
          <w:rFonts w:ascii="ＭＳ ゴシック" w:eastAsia="ＭＳ ゴシック" w:hAnsi="ＭＳ ゴシック" w:hint="eastAsia"/>
          <w:szCs w:val="21"/>
        </w:rPr>
        <w:t>ことがある。</w:t>
      </w:r>
    </w:p>
    <w:p w14:paraId="3252D943" w14:textId="273DD33C" w:rsidR="00F645F1" w:rsidRDefault="00F645F1" w:rsidP="00C60719">
      <w:pPr>
        <w:ind w:left="210" w:hangingChars="100" w:hanging="210"/>
        <w:rPr>
          <w:rFonts w:ascii="ＭＳ ゴシック" w:eastAsia="ＭＳ ゴシック" w:hAnsi="ＭＳ ゴシック"/>
          <w:szCs w:val="21"/>
        </w:rPr>
      </w:pPr>
      <w:r>
        <w:rPr>
          <w:rFonts w:ascii="ＭＳ ゴシック" w:eastAsia="ＭＳ ゴシック" w:hAnsi="ＭＳ ゴシック" w:hint="eastAsia"/>
          <w:szCs w:val="21"/>
        </w:rPr>
        <w:t xml:space="preserve">□　</w:t>
      </w:r>
      <w:r w:rsidR="00C60719" w:rsidRPr="00C60719">
        <w:rPr>
          <w:rFonts w:ascii="ＭＳ ゴシック" w:eastAsia="ＭＳ ゴシック" w:hAnsi="ＭＳ ゴシック" w:hint="eastAsia"/>
          <w:szCs w:val="21"/>
        </w:rPr>
        <w:t>明示的に協議することなく、</w:t>
      </w:r>
      <w:r w:rsidR="00A13CBA" w:rsidRPr="00A13CBA">
        <w:rPr>
          <w:rFonts w:ascii="ＭＳ ゴシック" w:eastAsia="ＭＳ ゴシック" w:hAnsi="ＭＳ ゴシック" w:hint="eastAsia"/>
          <w:szCs w:val="21"/>
        </w:rPr>
        <w:t>従来どおりの取引価格</w:t>
      </w:r>
      <w:r w:rsidR="00A13CBA">
        <w:rPr>
          <w:rFonts w:ascii="ＭＳ ゴシック" w:eastAsia="ＭＳ ゴシック" w:hAnsi="ＭＳ ゴシック" w:hint="eastAsia"/>
          <w:szCs w:val="21"/>
        </w:rPr>
        <w:t>で</w:t>
      </w:r>
      <w:r w:rsidR="00A13CBA" w:rsidRPr="00A13CBA">
        <w:rPr>
          <w:rFonts w:ascii="ＭＳ ゴシック" w:eastAsia="ＭＳ ゴシック" w:hAnsi="ＭＳ ゴシック" w:hint="eastAsia"/>
          <w:szCs w:val="21"/>
        </w:rPr>
        <w:t>据え置いた</w:t>
      </w:r>
      <w:r>
        <w:rPr>
          <w:rFonts w:ascii="ＭＳ ゴシック" w:eastAsia="ＭＳ ゴシック" w:hAnsi="ＭＳ ゴシック" w:hint="eastAsia"/>
          <w:szCs w:val="21"/>
        </w:rPr>
        <w:t>ことはない。</w:t>
      </w:r>
    </w:p>
    <w:p w14:paraId="06725A8E" w14:textId="77777777" w:rsidR="0043328F" w:rsidRPr="00C60719" w:rsidRDefault="0043328F" w:rsidP="0043328F">
      <w:pPr>
        <w:rPr>
          <w:rFonts w:ascii="ＭＳ ゴシック" w:eastAsia="ＭＳ ゴシック" w:hAnsi="ＭＳ ゴシック"/>
          <w:szCs w:val="21"/>
        </w:rPr>
      </w:pPr>
    </w:p>
    <w:tbl>
      <w:tblPr>
        <w:tblStyle w:val="a3"/>
        <w:tblW w:w="0" w:type="auto"/>
        <w:tblLook w:val="04A0" w:firstRow="1" w:lastRow="0" w:firstColumn="1" w:lastColumn="0" w:noHBand="0" w:noVBand="1"/>
      </w:tblPr>
      <w:tblGrid>
        <w:gridCol w:w="8494"/>
      </w:tblGrid>
      <w:tr w:rsidR="0043328F" w:rsidRPr="00194D36" w14:paraId="21BC2951" w14:textId="77777777" w:rsidTr="00672D02">
        <w:tc>
          <w:tcPr>
            <w:tcW w:w="8494" w:type="dxa"/>
          </w:tcPr>
          <w:p w14:paraId="6C089EAC" w14:textId="6FB80C43" w:rsidR="0043328F" w:rsidRPr="00194D36" w:rsidRDefault="0043328F" w:rsidP="00206249">
            <w:pPr>
              <w:ind w:left="960" w:hangingChars="400" w:hanging="960"/>
              <w:rPr>
                <w:rFonts w:ascii="ＭＳ ゴシック" w:eastAsia="ＭＳ ゴシック" w:hAnsi="ＭＳ ゴシック"/>
                <w:sz w:val="24"/>
                <w:szCs w:val="24"/>
              </w:rPr>
            </w:pPr>
            <w:r w:rsidRPr="00194D36">
              <w:rPr>
                <w:rFonts w:ascii="ＭＳ ゴシック" w:eastAsia="ＭＳ ゴシック" w:hAnsi="ＭＳ ゴシック" w:hint="eastAsia"/>
                <w:sz w:val="24"/>
                <w:szCs w:val="24"/>
              </w:rPr>
              <w:t>問</w:t>
            </w:r>
            <w:r w:rsidR="00032DE2">
              <w:rPr>
                <w:rFonts w:ascii="ＭＳ ゴシック" w:eastAsia="ＭＳ ゴシック" w:hAnsi="ＭＳ ゴシック" w:hint="eastAsia"/>
                <w:sz w:val="24"/>
                <w:szCs w:val="24"/>
              </w:rPr>
              <w:t>４</w:t>
            </w:r>
            <w:r w:rsidR="009C7383">
              <w:rPr>
                <w:rFonts w:ascii="ＭＳ ゴシック" w:eastAsia="ＭＳ ゴシック" w:hAnsi="ＭＳ ゴシック" w:hint="eastAsia"/>
                <w:sz w:val="24"/>
                <w:szCs w:val="24"/>
              </w:rPr>
              <w:t>－</w:t>
            </w:r>
            <w:r>
              <w:rPr>
                <w:rFonts w:ascii="ＭＳ ゴシック" w:eastAsia="ＭＳ ゴシック" w:hAnsi="ＭＳ ゴシック" w:hint="eastAsia"/>
                <w:sz w:val="24"/>
                <w:szCs w:val="24"/>
              </w:rPr>
              <w:t>２</w:t>
            </w:r>
            <w:r w:rsidRPr="00194D36">
              <w:rPr>
                <w:rFonts w:ascii="ＭＳ ゴシック" w:eastAsia="ＭＳ ゴシック" w:hAnsi="ＭＳ ゴシック" w:hint="eastAsia"/>
                <w:sz w:val="24"/>
                <w:szCs w:val="24"/>
              </w:rPr>
              <w:t xml:space="preserve">　問</w:t>
            </w:r>
            <w:r w:rsidR="00032DE2">
              <w:rPr>
                <w:rFonts w:ascii="ＭＳ ゴシック" w:eastAsia="ＭＳ ゴシック" w:hAnsi="ＭＳ ゴシック" w:hint="eastAsia"/>
                <w:sz w:val="24"/>
                <w:szCs w:val="24"/>
              </w:rPr>
              <w:t>４</w:t>
            </w:r>
            <w:r w:rsidR="009C7383">
              <w:rPr>
                <w:rFonts w:ascii="ＭＳ ゴシック" w:eastAsia="ＭＳ ゴシック" w:hAnsi="ＭＳ ゴシック" w:hint="eastAsia"/>
                <w:sz w:val="24"/>
                <w:szCs w:val="24"/>
              </w:rPr>
              <w:t>－１</w:t>
            </w:r>
            <w:r>
              <w:rPr>
                <w:rFonts w:ascii="ＭＳ ゴシック" w:eastAsia="ＭＳ ゴシック" w:hAnsi="ＭＳ ゴシック" w:hint="eastAsia"/>
                <w:sz w:val="24"/>
                <w:szCs w:val="24"/>
              </w:rPr>
              <w:t>において</w:t>
            </w:r>
            <w:r w:rsidR="00EB2EBB">
              <w:rPr>
                <w:rFonts w:ascii="ＭＳ ゴシック" w:eastAsia="ＭＳ ゴシック" w:hAnsi="ＭＳ ゴシック" w:hint="eastAsia"/>
                <w:sz w:val="24"/>
                <w:szCs w:val="24"/>
              </w:rPr>
              <w:t>「</w:t>
            </w:r>
            <w:r w:rsidR="00C60719" w:rsidRPr="00C60719">
              <w:rPr>
                <w:rFonts w:ascii="ＭＳ ゴシック" w:eastAsia="ＭＳ ゴシック" w:hAnsi="ＭＳ ゴシック" w:hint="eastAsia"/>
                <w:sz w:val="24"/>
                <w:szCs w:val="24"/>
              </w:rPr>
              <w:t>明示的に協議することなく、従来どおりの取引価格で据え置いたことがある</w:t>
            </w:r>
            <w:r w:rsidRPr="00194D36">
              <w:rPr>
                <w:rFonts w:ascii="ＭＳ ゴシック" w:eastAsia="ＭＳ ゴシック" w:hAnsi="ＭＳ ゴシック" w:hint="eastAsia"/>
                <w:sz w:val="24"/>
                <w:szCs w:val="24"/>
              </w:rPr>
              <w:t>」に</w:t>
            </w:r>
            <w:r>
              <w:rPr>
                <w:rFonts w:ascii="ＭＳ ゴシック" w:eastAsia="ＭＳ ゴシック" w:hAnsi="ＭＳ ゴシック" w:hint="eastAsia"/>
                <w:sz w:val="24"/>
                <w:szCs w:val="24"/>
              </w:rPr>
              <w:t>該当</w:t>
            </w:r>
            <w:r w:rsidRPr="00194D36">
              <w:rPr>
                <w:rFonts w:ascii="ＭＳ ゴシック" w:eastAsia="ＭＳ ゴシック" w:hAnsi="ＭＳ ゴシック" w:hint="eastAsia"/>
                <w:sz w:val="24"/>
                <w:szCs w:val="24"/>
              </w:rPr>
              <w:t>した場合</w:t>
            </w:r>
            <w:r>
              <w:rPr>
                <w:rFonts w:ascii="ＭＳ ゴシック" w:eastAsia="ＭＳ ゴシック" w:hAnsi="ＭＳ ゴシック" w:hint="eastAsia"/>
                <w:sz w:val="24"/>
                <w:szCs w:val="24"/>
              </w:rPr>
              <w:t>、その後の状況を回答してください。</w:t>
            </w:r>
          </w:p>
        </w:tc>
      </w:tr>
    </w:tbl>
    <w:p w14:paraId="4A89D394" w14:textId="77777777" w:rsidR="0043328F" w:rsidRPr="009C7383" w:rsidRDefault="0043328F" w:rsidP="0043328F">
      <w:pPr>
        <w:rPr>
          <w:rFonts w:ascii="ＭＳ ゴシック" w:eastAsia="ＭＳ ゴシック" w:hAnsi="ＭＳ ゴシック"/>
        </w:rPr>
      </w:pPr>
    </w:p>
    <w:p w14:paraId="709B2C91" w14:textId="563B2278" w:rsidR="007C6020" w:rsidRDefault="0043328F" w:rsidP="00763B0E">
      <w:pPr>
        <w:ind w:left="210" w:hangingChars="100" w:hanging="210"/>
        <w:rPr>
          <w:rFonts w:ascii="ＭＳ ゴシック" w:eastAsia="ＭＳ ゴシック" w:hAnsi="ＭＳ ゴシック"/>
        </w:rPr>
      </w:pPr>
      <w:r>
        <w:rPr>
          <w:rFonts w:ascii="ＭＳ ゴシック" w:eastAsia="ＭＳ ゴシック" w:hAnsi="ＭＳ ゴシック" w:hint="eastAsia"/>
        </w:rPr>
        <w:t>□　過去に</w:t>
      </w:r>
      <w:r w:rsidR="007C6020" w:rsidRPr="007C6020">
        <w:rPr>
          <w:rFonts w:ascii="ＭＳ ゴシック" w:eastAsia="ＭＳ ゴシック" w:hAnsi="ＭＳ ゴシック" w:hint="eastAsia"/>
        </w:rPr>
        <w:t>取引価格</w:t>
      </w:r>
      <w:r w:rsidR="007C6020">
        <w:rPr>
          <w:rFonts w:ascii="ＭＳ ゴシック" w:eastAsia="ＭＳ ゴシック" w:hAnsi="ＭＳ ゴシック" w:hint="eastAsia"/>
        </w:rPr>
        <w:t>を</w:t>
      </w:r>
      <w:r w:rsidR="007C6020" w:rsidRPr="007C6020">
        <w:rPr>
          <w:rFonts w:ascii="ＭＳ ゴシック" w:eastAsia="ＭＳ ゴシック" w:hAnsi="ＭＳ ゴシック" w:hint="eastAsia"/>
        </w:rPr>
        <w:t>据え置いた</w:t>
      </w:r>
      <w:r>
        <w:rPr>
          <w:rFonts w:ascii="ＭＳ ゴシック" w:eastAsia="ＭＳ ゴシック" w:hAnsi="ＭＳ ゴシック" w:hint="eastAsia"/>
        </w:rPr>
        <w:t>ことがあるものの、</w:t>
      </w:r>
      <w:r w:rsidR="007C6020">
        <w:rPr>
          <w:rFonts w:ascii="ＭＳ ゴシック" w:eastAsia="ＭＳ ゴシック" w:hAnsi="ＭＳ ゴシック" w:hint="eastAsia"/>
        </w:rPr>
        <w:t>現在、</w:t>
      </w:r>
      <w:r w:rsidR="007C6020" w:rsidRPr="00352961">
        <w:rPr>
          <w:rFonts w:ascii="ＭＳ ゴシック" w:eastAsia="ＭＳ ゴシック" w:hAnsi="ＭＳ ゴシック"/>
        </w:rPr>
        <w:t>コスト上昇分の取引価格の反映の必要性について明示的に協議</w:t>
      </w:r>
      <w:r w:rsidR="007C6020">
        <w:rPr>
          <w:rFonts w:ascii="ＭＳ ゴシック" w:eastAsia="ＭＳ ゴシック" w:hAnsi="ＭＳ ゴシック" w:hint="eastAsia"/>
        </w:rPr>
        <w:t>している。</w:t>
      </w:r>
    </w:p>
    <w:p w14:paraId="5EF655B1" w14:textId="682A60D6" w:rsidR="0043328F" w:rsidRDefault="0043328F" w:rsidP="0043328F">
      <w:pPr>
        <w:rPr>
          <w:rFonts w:ascii="ＭＳ ゴシック" w:eastAsia="ＭＳ ゴシック" w:hAnsi="ＭＳ ゴシック"/>
        </w:rPr>
      </w:pPr>
      <w:r>
        <w:rPr>
          <w:rFonts w:ascii="ＭＳ ゴシック" w:eastAsia="ＭＳ ゴシック" w:hAnsi="ＭＳ ゴシック" w:hint="eastAsia"/>
        </w:rPr>
        <w:t>□　過去に</w:t>
      </w:r>
      <w:r w:rsidR="007C6020" w:rsidRPr="007C6020">
        <w:rPr>
          <w:rFonts w:ascii="ＭＳ ゴシック" w:eastAsia="ＭＳ ゴシック" w:hAnsi="ＭＳ ゴシック" w:hint="eastAsia"/>
        </w:rPr>
        <w:t>取引価格</w:t>
      </w:r>
      <w:r w:rsidR="007C6020">
        <w:rPr>
          <w:rFonts w:ascii="ＭＳ ゴシック" w:eastAsia="ＭＳ ゴシック" w:hAnsi="ＭＳ ゴシック" w:hint="eastAsia"/>
        </w:rPr>
        <w:t>を</w:t>
      </w:r>
      <w:r w:rsidR="007C6020" w:rsidRPr="007C6020">
        <w:rPr>
          <w:rFonts w:ascii="ＭＳ ゴシック" w:eastAsia="ＭＳ ゴシック" w:hAnsi="ＭＳ ゴシック" w:hint="eastAsia"/>
        </w:rPr>
        <w:t>据え置いた</w:t>
      </w:r>
      <w:r>
        <w:rPr>
          <w:rFonts w:ascii="ＭＳ ゴシック" w:eastAsia="ＭＳ ゴシック" w:hAnsi="ＭＳ ゴシック" w:hint="eastAsia"/>
        </w:rPr>
        <w:t>ことがあるものの、現在は</w:t>
      </w:r>
      <w:r w:rsidR="007C6020" w:rsidRPr="007C6020">
        <w:rPr>
          <w:rFonts w:ascii="ＭＳ ゴシック" w:eastAsia="ＭＳ ゴシック" w:hAnsi="ＭＳ ゴシック" w:hint="eastAsia"/>
        </w:rPr>
        <w:t>取引価格</w:t>
      </w:r>
      <w:r w:rsidR="007C6020">
        <w:rPr>
          <w:rFonts w:ascii="ＭＳ ゴシック" w:eastAsia="ＭＳ ゴシック" w:hAnsi="ＭＳ ゴシック" w:hint="eastAsia"/>
        </w:rPr>
        <w:t>を</w:t>
      </w:r>
      <w:r w:rsidR="007C6020" w:rsidRPr="007C6020">
        <w:rPr>
          <w:rFonts w:ascii="ＭＳ ゴシック" w:eastAsia="ＭＳ ゴシック" w:hAnsi="ＭＳ ゴシック" w:hint="eastAsia"/>
        </w:rPr>
        <w:t>据え置い</w:t>
      </w:r>
      <w:r>
        <w:rPr>
          <w:rFonts w:ascii="ＭＳ ゴシック" w:eastAsia="ＭＳ ゴシック" w:hAnsi="ＭＳ ゴシック" w:hint="eastAsia"/>
        </w:rPr>
        <w:t>ていない。</w:t>
      </w:r>
    </w:p>
    <w:p w14:paraId="2B425F30" w14:textId="4C089990" w:rsidR="0043328F" w:rsidRDefault="0043328F" w:rsidP="007C6020">
      <w:pPr>
        <w:ind w:left="210" w:hangingChars="100" w:hanging="210"/>
        <w:rPr>
          <w:rFonts w:ascii="ＭＳ ゴシック" w:eastAsia="ＭＳ ゴシック" w:hAnsi="ＭＳ ゴシック"/>
        </w:rPr>
      </w:pPr>
      <w:r>
        <w:rPr>
          <w:rFonts w:ascii="ＭＳ ゴシック" w:eastAsia="ＭＳ ゴシック" w:hAnsi="ＭＳ ゴシック" w:hint="eastAsia"/>
        </w:rPr>
        <w:t>□　現在も</w:t>
      </w:r>
      <w:r w:rsidR="007C6020" w:rsidRPr="007C6020">
        <w:rPr>
          <w:rFonts w:ascii="ＭＳ ゴシック" w:eastAsia="ＭＳ ゴシック" w:hAnsi="ＭＳ ゴシック" w:hint="eastAsia"/>
        </w:rPr>
        <w:t>取引価格</w:t>
      </w:r>
      <w:r w:rsidR="007C6020">
        <w:rPr>
          <w:rFonts w:ascii="ＭＳ ゴシック" w:eastAsia="ＭＳ ゴシック" w:hAnsi="ＭＳ ゴシック" w:hint="eastAsia"/>
        </w:rPr>
        <w:t>を</w:t>
      </w:r>
      <w:r w:rsidR="007C6020" w:rsidRPr="007C6020">
        <w:rPr>
          <w:rFonts w:ascii="ＭＳ ゴシック" w:eastAsia="ＭＳ ゴシック" w:hAnsi="ＭＳ ゴシック" w:hint="eastAsia"/>
        </w:rPr>
        <w:t>据え置い</w:t>
      </w:r>
      <w:r w:rsidR="007C6020">
        <w:rPr>
          <w:rFonts w:ascii="ＭＳ ゴシック" w:eastAsia="ＭＳ ゴシック" w:hAnsi="ＭＳ ゴシック" w:hint="eastAsia"/>
        </w:rPr>
        <w:t>て</w:t>
      </w:r>
      <w:r>
        <w:rPr>
          <w:rFonts w:ascii="ＭＳ ゴシック" w:eastAsia="ＭＳ ゴシック" w:hAnsi="ＭＳ ゴシック" w:hint="eastAsia"/>
        </w:rPr>
        <w:t>いるが、</w:t>
      </w:r>
      <w:r w:rsidR="007C6020">
        <w:rPr>
          <w:rFonts w:ascii="ＭＳ ゴシック" w:eastAsia="ＭＳ ゴシック" w:hAnsi="ＭＳ ゴシック" w:hint="eastAsia"/>
        </w:rPr>
        <w:t>今後、</w:t>
      </w:r>
      <w:r w:rsidR="007C6020" w:rsidRPr="00352961">
        <w:rPr>
          <w:rFonts w:ascii="ＭＳ ゴシック" w:eastAsia="ＭＳ ゴシック" w:hAnsi="ＭＳ ゴシック"/>
        </w:rPr>
        <w:t>速やかにコスト上昇分の取引価格</w:t>
      </w:r>
      <w:r w:rsidR="00C60719">
        <w:rPr>
          <w:rFonts w:ascii="ＭＳ ゴシック" w:eastAsia="ＭＳ ゴシック" w:hAnsi="ＭＳ ゴシック" w:hint="eastAsia"/>
        </w:rPr>
        <w:t>へ</w:t>
      </w:r>
      <w:r w:rsidR="007C6020" w:rsidRPr="00352961">
        <w:rPr>
          <w:rFonts w:ascii="ＭＳ ゴシック" w:eastAsia="ＭＳ ゴシック" w:hAnsi="ＭＳ ゴシック"/>
        </w:rPr>
        <w:t>の反映の必要性について明示的に協議</w:t>
      </w:r>
      <w:r>
        <w:rPr>
          <w:rFonts w:ascii="ＭＳ ゴシック" w:eastAsia="ＭＳ ゴシック" w:hAnsi="ＭＳ ゴシック" w:hint="eastAsia"/>
        </w:rPr>
        <w:t>する予定である。</w:t>
      </w:r>
    </w:p>
    <w:p w14:paraId="2C4A7FE4" w14:textId="0AD5843A" w:rsidR="0043328F" w:rsidRDefault="0043328F" w:rsidP="007C6020">
      <w:pPr>
        <w:ind w:left="210" w:hangingChars="100" w:hanging="210"/>
        <w:rPr>
          <w:rFonts w:ascii="ＭＳ ゴシック" w:eastAsia="ＭＳ ゴシック" w:hAnsi="ＭＳ ゴシック"/>
        </w:rPr>
      </w:pPr>
      <w:r>
        <w:rPr>
          <w:rFonts w:ascii="ＭＳ ゴシック" w:eastAsia="ＭＳ ゴシック" w:hAnsi="ＭＳ ゴシック" w:hint="eastAsia"/>
        </w:rPr>
        <w:t xml:space="preserve">□　</w:t>
      </w:r>
      <w:r w:rsidR="007C6020">
        <w:rPr>
          <w:rFonts w:ascii="ＭＳ ゴシック" w:eastAsia="ＭＳ ゴシック" w:hAnsi="ＭＳ ゴシック" w:hint="eastAsia"/>
        </w:rPr>
        <w:t>現在も</w:t>
      </w:r>
      <w:r w:rsidR="007C6020" w:rsidRPr="007C6020">
        <w:rPr>
          <w:rFonts w:ascii="ＭＳ ゴシック" w:eastAsia="ＭＳ ゴシック" w:hAnsi="ＭＳ ゴシック" w:hint="eastAsia"/>
        </w:rPr>
        <w:t>取引価格</w:t>
      </w:r>
      <w:r w:rsidR="007C6020">
        <w:rPr>
          <w:rFonts w:ascii="ＭＳ ゴシック" w:eastAsia="ＭＳ ゴシック" w:hAnsi="ＭＳ ゴシック" w:hint="eastAsia"/>
        </w:rPr>
        <w:t>を</w:t>
      </w:r>
      <w:r w:rsidR="007C6020" w:rsidRPr="007C6020">
        <w:rPr>
          <w:rFonts w:ascii="ＭＳ ゴシック" w:eastAsia="ＭＳ ゴシック" w:hAnsi="ＭＳ ゴシック" w:hint="eastAsia"/>
        </w:rPr>
        <w:t>据え置い</w:t>
      </w:r>
      <w:r w:rsidR="007C6020">
        <w:rPr>
          <w:rFonts w:ascii="ＭＳ ゴシック" w:eastAsia="ＭＳ ゴシック" w:hAnsi="ＭＳ ゴシック" w:hint="eastAsia"/>
        </w:rPr>
        <w:t>ている</w:t>
      </w:r>
      <w:r w:rsidR="00A169BD">
        <w:rPr>
          <w:rFonts w:ascii="ＭＳ ゴシック" w:eastAsia="ＭＳ ゴシック" w:hAnsi="ＭＳ ゴシック" w:hint="eastAsia"/>
        </w:rPr>
        <w:t>ものの</w:t>
      </w:r>
      <w:r w:rsidR="007C6020">
        <w:rPr>
          <w:rFonts w:ascii="ＭＳ ゴシック" w:eastAsia="ＭＳ ゴシック" w:hAnsi="ＭＳ ゴシック" w:hint="eastAsia"/>
        </w:rPr>
        <w:t>、</w:t>
      </w:r>
      <w:r w:rsidR="007C6020" w:rsidRPr="00352961">
        <w:rPr>
          <w:rFonts w:ascii="ＭＳ ゴシック" w:eastAsia="ＭＳ ゴシック" w:hAnsi="ＭＳ ゴシック"/>
        </w:rPr>
        <w:t>コスト上昇分の取引価格</w:t>
      </w:r>
      <w:r w:rsidR="00C60719">
        <w:rPr>
          <w:rFonts w:ascii="ＭＳ ゴシック" w:eastAsia="ＭＳ ゴシック" w:hAnsi="ＭＳ ゴシック" w:hint="eastAsia"/>
        </w:rPr>
        <w:t>へ</w:t>
      </w:r>
      <w:r w:rsidR="007C6020" w:rsidRPr="00352961">
        <w:rPr>
          <w:rFonts w:ascii="ＭＳ ゴシック" w:eastAsia="ＭＳ ゴシック" w:hAnsi="ＭＳ ゴシック"/>
        </w:rPr>
        <w:t>の反映の必要性について</w:t>
      </w:r>
      <w:r w:rsidR="00C60719" w:rsidRPr="00352961">
        <w:rPr>
          <w:rFonts w:ascii="ＭＳ ゴシック" w:eastAsia="ＭＳ ゴシック" w:hAnsi="ＭＳ ゴシック"/>
        </w:rPr>
        <w:t>明示的に</w:t>
      </w:r>
      <w:r w:rsidR="007C6020" w:rsidRPr="00352961">
        <w:rPr>
          <w:rFonts w:ascii="ＭＳ ゴシック" w:eastAsia="ＭＳ ゴシック" w:hAnsi="ＭＳ ゴシック"/>
        </w:rPr>
        <w:t>協議</w:t>
      </w:r>
      <w:r>
        <w:rPr>
          <w:rFonts w:ascii="ＭＳ ゴシック" w:eastAsia="ＭＳ ゴシック" w:hAnsi="ＭＳ ゴシック" w:hint="eastAsia"/>
        </w:rPr>
        <w:t>する予定はない。</w:t>
      </w:r>
    </w:p>
    <w:p w14:paraId="7976FA2E" w14:textId="0E44A08F" w:rsidR="00F645F1" w:rsidRPr="00C60719" w:rsidRDefault="00F645F1" w:rsidP="00F645F1">
      <w:pPr>
        <w:rPr>
          <w:rFonts w:ascii="ＭＳ ゴシック" w:eastAsia="ＭＳ ゴシック" w:hAnsi="ＭＳ ゴシック"/>
          <w:szCs w:val="21"/>
        </w:rPr>
      </w:pPr>
    </w:p>
    <w:tbl>
      <w:tblPr>
        <w:tblStyle w:val="a3"/>
        <w:tblW w:w="0" w:type="auto"/>
        <w:tblLook w:val="04A0" w:firstRow="1" w:lastRow="0" w:firstColumn="1" w:lastColumn="0" w:noHBand="0" w:noVBand="1"/>
      </w:tblPr>
      <w:tblGrid>
        <w:gridCol w:w="8494"/>
      </w:tblGrid>
      <w:tr w:rsidR="00500273" w:rsidRPr="00194D36" w14:paraId="19FA3E98" w14:textId="77777777" w:rsidTr="00672D02">
        <w:tc>
          <w:tcPr>
            <w:tcW w:w="8494" w:type="dxa"/>
          </w:tcPr>
          <w:p w14:paraId="124C7391" w14:textId="02BB552A" w:rsidR="00500273" w:rsidRPr="00500273" w:rsidRDefault="00500273" w:rsidP="00206249">
            <w:pPr>
              <w:ind w:left="960" w:hangingChars="400" w:hanging="960"/>
              <w:rPr>
                <w:rFonts w:ascii="ＭＳ ゴシック" w:eastAsia="ＭＳ ゴシック" w:hAnsi="ＭＳ ゴシック"/>
                <w:sz w:val="24"/>
                <w:szCs w:val="24"/>
              </w:rPr>
            </w:pPr>
            <w:r w:rsidRPr="00500273">
              <w:rPr>
                <w:rFonts w:ascii="ＭＳ ゴシック" w:eastAsia="ＭＳ ゴシック" w:hAnsi="ＭＳ ゴシック" w:hint="eastAsia"/>
                <w:sz w:val="24"/>
                <w:szCs w:val="24"/>
              </w:rPr>
              <w:t>問</w:t>
            </w:r>
            <w:r w:rsidR="00032DE2">
              <w:rPr>
                <w:rFonts w:ascii="ＭＳ ゴシック" w:eastAsia="ＭＳ ゴシック" w:hAnsi="ＭＳ ゴシック" w:hint="eastAsia"/>
                <w:sz w:val="24"/>
                <w:szCs w:val="24"/>
              </w:rPr>
              <w:t>５</w:t>
            </w:r>
            <w:r w:rsidR="009C7383">
              <w:rPr>
                <w:rFonts w:ascii="ＭＳ ゴシック" w:eastAsia="ＭＳ ゴシック" w:hAnsi="ＭＳ ゴシック" w:hint="eastAsia"/>
                <w:sz w:val="24"/>
                <w:szCs w:val="24"/>
              </w:rPr>
              <w:t>－１</w:t>
            </w:r>
            <w:r w:rsidRPr="00500273">
              <w:rPr>
                <w:rFonts w:ascii="ＭＳ ゴシック" w:eastAsia="ＭＳ ゴシック" w:hAnsi="ＭＳ ゴシック" w:hint="eastAsia"/>
                <w:sz w:val="24"/>
                <w:szCs w:val="24"/>
              </w:rPr>
              <w:t xml:space="preserve">　労務費、原材料費、エネルギーコスト等のコストが上昇したため、貴社が取引価格の引上げを</w:t>
            </w:r>
            <w:r w:rsidR="00473FF7" w:rsidRPr="00473FF7">
              <w:rPr>
                <w:rFonts w:ascii="ＭＳ ゴシック" w:eastAsia="ＭＳ ゴシック" w:hAnsi="ＭＳ ゴシック" w:hint="eastAsia"/>
                <w:sz w:val="24"/>
                <w:szCs w:val="24"/>
              </w:rPr>
              <w:t>取引先事業者から求められた</w:t>
            </w:r>
            <w:r w:rsidRPr="00500273">
              <w:rPr>
                <w:rFonts w:ascii="ＭＳ ゴシック" w:eastAsia="ＭＳ ゴシック" w:hAnsi="ＭＳ ゴシック" w:hint="eastAsia"/>
                <w:sz w:val="24"/>
                <w:szCs w:val="24"/>
              </w:rPr>
              <w:t>にもかかわらず、価格転嫁をしない理由を文書や電子メールなどで</w:t>
            </w:r>
            <w:r w:rsidR="00473FF7" w:rsidRPr="00473FF7">
              <w:rPr>
                <w:rFonts w:ascii="ＭＳ ゴシック" w:eastAsia="ＭＳ ゴシック" w:hAnsi="ＭＳ ゴシック" w:hint="eastAsia"/>
                <w:sz w:val="24"/>
                <w:szCs w:val="24"/>
              </w:rPr>
              <w:t>取引先事業者</w:t>
            </w:r>
            <w:r w:rsidRPr="00500273">
              <w:rPr>
                <w:rFonts w:ascii="ＭＳ ゴシック" w:eastAsia="ＭＳ ゴシック" w:hAnsi="ＭＳ ゴシック" w:hint="eastAsia"/>
                <w:sz w:val="24"/>
                <w:szCs w:val="24"/>
              </w:rPr>
              <w:t>に回答することなく、従来どおりの取引価格に据え置いたことはありますか。</w:t>
            </w:r>
          </w:p>
        </w:tc>
      </w:tr>
    </w:tbl>
    <w:p w14:paraId="79D04B2A" w14:textId="63E220BC" w:rsidR="00500273" w:rsidRPr="009C7383" w:rsidRDefault="00500273" w:rsidP="00F645F1">
      <w:pPr>
        <w:rPr>
          <w:rFonts w:ascii="ＭＳ ゴシック" w:eastAsia="ＭＳ ゴシック" w:hAnsi="ＭＳ ゴシック"/>
          <w:szCs w:val="21"/>
        </w:rPr>
      </w:pPr>
    </w:p>
    <w:p w14:paraId="6CA54B08" w14:textId="2F1BF5FD" w:rsidR="00C60719" w:rsidRDefault="00F645F1" w:rsidP="00C60719">
      <w:pPr>
        <w:ind w:left="210" w:hangingChars="100" w:hanging="210"/>
        <w:rPr>
          <w:rFonts w:ascii="ＭＳ ゴシック" w:eastAsia="ＭＳ ゴシック" w:hAnsi="ＭＳ ゴシック"/>
          <w:szCs w:val="21"/>
        </w:rPr>
      </w:pPr>
      <w:r>
        <w:rPr>
          <w:rFonts w:ascii="ＭＳ ゴシック" w:eastAsia="ＭＳ ゴシック" w:hAnsi="ＭＳ ゴシック" w:hint="eastAsia"/>
          <w:szCs w:val="21"/>
        </w:rPr>
        <w:t>□</w:t>
      </w:r>
      <w:bookmarkStart w:id="6" w:name="_Hlk109310024"/>
      <w:r>
        <w:rPr>
          <w:rFonts w:ascii="ＭＳ ゴシック" w:eastAsia="ＭＳ ゴシック" w:hAnsi="ＭＳ ゴシック" w:hint="eastAsia"/>
          <w:szCs w:val="21"/>
        </w:rPr>
        <w:t xml:space="preserve">　</w:t>
      </w:r>
      <w:r w:rsidR="00C60719" w:rsidRPr="00C60719">
        <w:rPr>
          <w:rFonts w:ascii="ＭＳ ゴシック" w:eastAsia="ＭＳ ゴシック" w:hAnsi="ＭＳ ゴシック" w:hint="eastAsia"/>
          <w:szCs w:val="21"/>
        </w:rPr>
        <w:t>価格転嫁をしない理由を文書や電子メールなどで取引先事業者に回答することなく、</w:t>
      </w:r>
      <w:r w:rsidR="00C60719" w:rsidRPr="00A13CBA">
        <w:rPr>
          <w:rFonts w:ascii="ＭＳ ゴシック" w:eastAsia="ＭＳ ゴシック" w:hAnsi="ＭＳ ゴシック" w:hint="eastAsia"/>
          <w:szCs w:val="21"/>
        </w:rPr>
        <w:t>従来どおりの取引価格</w:t>
      </w:r>
      <w:r w:rsidR="00C60719">
        <w:rPr>
          <w:rFonts w:ascii="ＭＳ ゴシック" w:eastAsia="ＭＳ ゴシック" w:hAnsi="ＭＳ ゴシック" w:hint="eastAsia"/>
          <w:szCs w:val="21"/>
        </w:rPr>
        <w:t>で</w:t>
      </w:r>
      <w:r w:rsidR="00C60719" w:rsidRPr="00A13CBA">
        <w:rPr>
          <w:rFonts w:ascii="ＭＳ ゴシック" w:eastAsia="ＭＳ ゴシック" w:hAnsi="ＭＳ ゴシック" w:hint="eastAsia"/>
          <w:szCs w:val="21"/>
        </w:rPr>
        <w:t>据え置いた</w:t>
      </w:r>
      <w:r w:rsidR="00C60719">
        <w:rPr>
          <w:rFonts w:ascii="ＭＳ ゴシック" w:eastAsia="ＭＳ ゴシック" w:hAnsi="ＭＳ ゴシック" w:hint="eastAsia"/>
          <w:szCs w:val="21"/>
        </w:rPr>
        <w:t>ことがある。</w:t>
      </w:r>
    </w:p>
    <w:p w14:paraId="759D8BFB" w14:textId="22B0BD04" w:rsidR="00323AAA" w:rsidRDefault="00323AAA" w:rsidP="00C60719">
      <w:pPr>
        <w:ind w:left="210" w:hangingChars="100" w:hanging="210"/>
        <w:rPr>
          <w:rFonts w:ascii="ＭＳ ゴシック" w:eastAsia="ＭＳ ゴシック" w:hAnsi="ＭＳ ゴシック"/>
          <w:szCs w:val="21"/>
        </w:rPr>
      </w:pPr>
      <w:r>
        <w:rPr>
          <w:rFonts w:ascii="ＭＳ ゴシック" w:eastAsia="ＭＳ ゴシック" w:hAnsi="ＭＳ ゴシック" w:hint="eastAsia"/>
          <w:szCs w:val="21"/>
        </w:rPr>
        <w:t xml:space="preserve">□　</w:t>
      </w:r>
      <w:r w:rsidR="00C60719" w:rsidRPr="00C60719">
        <w:rPr>
          <w:rFonts w:ascii="ＭＳ ゴシック" w:eastAsia="ＭＳ ゴシック" w:hAnsi="ＭＳ ゴシック" w:hint="eastAsia"/>
          <w:szCs w:val="21"/>
        </w:rPr>
        <w:t>価格転嫁をしない理由を文書や電子メールなどで取引先事業者に回答することなく、</w:t>
      </w:r>
      <w:r w:rsidR="00C60719" w:rsidRPr="00A13CBA">
        <w:rPr>
          <w:rFonts w:ascii="ＭＳ ゴシック" w:eastAsia="ＭＳ ゴシック" w:hAnsi="ＭＳ ゴシック" w:hint="eastAsia"/>
          <w:szCs w:val="21"/>
        </w:rPr>
        <w:t>従来どおりの取引価格</w:t>
      </w:r>
      <w:r w:rsidR="00C60719">
        <w:rPr>
          <w:rFonts w:ascii="ＭＳ ゴシック" w:eastAsia="ＭＳ ゴシック" w:hAnsi="ＭＳ ゴシック" w:hint="eastAsia"/>
          <w:szCs w:val="21"/>
        </w:rPr>
        <w:t>で</w:t>
      </w:r>
      <w:r w:rsidR="00C60719" w:rsidRPr="00A13CBA">
        <w:rPr>
          <w:rFonts w:ascii="ＭＳ ゴシック" w:eastAsia="ＭＳ ゴシック" w:hAnsi="ＭＳ ゴシック" w:hint="eastAsia"/>
          <w:szCs w:val="21"/>
        </w:rPr>
        <w:t>据え置いた</w:t>
      </w:r>
      <w:r w:rsidR="00C60719">
        <w:rPr>
          <w:rFonts w:ascii="ＭＳ ゴシック" w:eastAsia="ＭＳ ゴシック" w:hAnsi="ＭＳ ゴシック" w:hint="eastAsia"/>
          <w:szCs w:val="21"/>
        </w:rPr>
        <w:t>こと</w:t>
      </w:r>
      <w:r>
        <w:rPr>
          <w:rFonts w:ascii="ＭＳ ゴシック" w:eastAsia="ＭＳ ゴシック" w:hAnsi="ＭＳ ゴシック" w:hint="eastAsia"/>
          <w:szCs w:val="21"/>
        </w:rPr>
        <w:t>はない。</w:t>
      </w:r>
    </w:p>
    <w:bookmarkEnd w:id="6"/>
    <w:p w14:paraId="0A130ECA" w14:textId="18559E16" w:rsidR="0043328F" w:rsidRDefault="0043328F" w:rsidP="0043328F">
      <w:pPr>
        <w:rPr>
          <w:rFonts w:ascii="ＭＳ ゴシック" w:eastAsia="ＭＳ ゴシック" w:hAnsi="ＭＳ ゴシック"/>
          <w:szCs w:val="21"/>
        </w:rPr>
      </w:pPr>
    </w:p>
    <w:p w14:paraId="279E7534" w14:textId="520CC186" w:rsidR="00FD0822" w:rsidRDefault="00FD0822" w:rsidP="0043328F">
      <w:pPr>
        <w:rPr>
          <w:rFonts w:ascii="ＭＳ ゴシック" w:eastAsia="ＭＳ ゴシック" w:hAnsi="ＭＳ ゴシック"/>
          <w:szCs w:val="21"/>
        </w:rPr>
      </w:pPr>
    </w:p>
    <w:p w14:paraId="4E691928" w14:textId="30F6E774" w:rsidR="00FD0822" w:rsidRDefault="00FD0822" w:rsidP="0043328F">
      <w:pPr>
        <w:rPr>
          <w:rFonts w:ascii="ＭＳ ゴシック" w:eastAsia="ＭＳ ゴシック" w:hAnsi="ＭＳ ゴシック"/>
          <w:szCs w:val="21"/>
        </w:rPr>
      </w:pPr>
    </w:p>
    <w:p w14:paraId="0B1A1167" w14:textId="021A621B" w:rsidR="00FD0822" w:rsidRDefault="00FD0822" w:rsidP="0043328F">
      <w:pPr>
        <w:rPr>
          <w:rFonts w:ascii="ＭＳ ゴシック" w:eastAsia="ＭＳ ゴシック" w:hAnsi="ＭＳ ゴシック"/>
          <w:szCs w:val="21"/>
        </w:rPr>
      </w:pPr>
    </w:p>
    <w:p w14:paraId="49325670" w14:textId="77777777" w:rsidR="00FD0822" w:rsidRPr="00C60719" w:rsidRDefault="00FD0822" w:rsidP="0043328F">
      <w:pPr>
        <w:rPr>
          <w:rFonts w:ascii="ＭＳ ゴシック" w:eastAsia="ＭＳ ゴシック" w:hAnsi="ＭＳ ゴシック"/>
          <w:szCs w:val="21"/>
        </w:rPr>
      </w:pPr>
    </w:p>
    <w:tbl>
      <w:tblPr>
        <w:tblStyle w:val="a3"/>
        <w:tblW w:w="0" w:type="auto"/>
        <w:tblLook w:val="04A0" w:firstRow="1" w:lastRow="0" w:firstColumn="1" w:lastColumn="0" w:noHBand="0" w:noVBand="1"/>
      </w:tblPr>
      <w:tblGrid>
        <w:gridCol w:w="8494"/>
      </w:tblGrid>
      <w:tr w:rsidR="0043328F" w:rsidRPr="00194D36" w14:paraId="46928358" w14:textId="77777777" w:rsidTr="00672D02">
        <w:tc>
          <w:tcPr>
            <w:tcW w:w="8494" w:type="dxa"/>
          </w:tcPr>
          <w:p w14:paraId="182B0CB0" w14:textId="1E949841" w:rsidR="0043328F" w:rsidRPr="00194D36" w:rsidRDefault="0043328F" w:rsidP="00323AAA">
            <w:pPr>
              <w:ind w:left="960" w:hangingChars="400" w:hanging="960"/>
              <w:rPr>
                <w:rFonts w:ascii="ＭＳ ゴシック" w:eastAsia="ＭＳ ゴシック" w:hAnsi="ＭＳ ゴシック"/>
                <w:sz w:val="24"/>
                <w:szCs w:val="24"/>
              </w:rPr>
            </w:pPr>
            <w:r w:rsidRPr="00194D36">
              <w:rPr>
                <w:rFonts w:ascii="ＭＳ ゴシック" w:eastAsia="ＭＳ ゴシック" w:hAnsi="ＭＳ ゴシック" w:hint="eastAsia"/>
                <w:sz w:val="24"/>
                <w:szCs w:val="24"/>
              </w:rPr>
              <w:lastRenderedPageBreak/>
              <w:t>問</w:t>
            </w:r>
            <w:r w:rsidR="00032DE2">
              <w:rPr>
                <w:rFonts w:ascii="ＭＳ ゴシック" w:eastAsia="ＭＳ ゴシック" w:hAnsi="ＭＳ ゴシック" w:hint="eastAsia"/>
                <w:sz w:val="24"/>
                <w:szCs w:val="24"/>
              </w:rPr>
              <w:t>５</w:t>
            </w:r>
            <w:r w:rsidR="009C7383">
              <w:rPr>
                <w:rFonts w:ascii="ＭＳ ゴシック" w:eastAsia="ＭＳ ゴシック" w:hAnsi="ＭＳ ゴシック" w:hint="eastAsia"/>
                <w:sz w:val="24"/>
                <w:szCs w:val="24"/>
              </w:rPr>
              <w:t>－２</w:t>
            </w:r>
            <w:r w:rsidRPr="00194D36">
              <w:rPr>
                <w:rFonts w:ascii="ＭＳ ゴシック" w:eastAsia="ＭＳ ゴシック" w:hAnsi="ＭＳ ゴシック" w:hint="eastAsia"/>
                <w:sz w:val="24"/>
                <w:szCs w:val="24"/>
              </w:rPr>
              <w:t xml:space="preserve">　問</w:t>
            </w:r>
            <w:r w:rsidR="00032DE2">
              <w:rPr>
                <w:rFonts w:ascii="ＭＳ ゴシック" w:eastAsia="ＭＳ ゴシック" w:hAnsi="ＭＳ ゴシック" w:hint="eastAsia"/>
                <w:sz w:val="24"/>
                <w:szCs w:val="24"/>
              </w:rPr>
              <w:t>５</w:t>
            </w:r>
            <w:r w:rsidR="009C7383">
              <w:rPr>
                <w:rFonts w:ascii="ＭＳ ゴシック" w:eastAsia="ＭＳ ゴシック" w:hAnsi="ＭＳ ゴシック" w:hint="eastAsia"/>
                <w:sz w:val="24"/>
                <w:szCs w:val="24"/>
              </w:rPr>
              <w:t>－１</w:t>
            </w:r>
            <w:r>
              <w:rPr>
                <w:rFonts w:ascii="ＭＳ ゴシック" w:eastAsia="ＭＳ ゴシック" w:hAnsi="ＭＳ ゴシック" w:hint="eastAsia"/>
                <w:sz w:val="24"/>
                <w:szCs w:val="24"/>
              </w:rPr>
              <w:t>において</w:t>
            </w:r>
            <w:r w:rsidR="00EB2EBB">
              <w:rPr>
                <w:rFonts w:ascii="ＭＳ ゴシック" w:eastAsia="ＭＳ ゴシック" w:hAnsi="ＭＳ ゴシック" w:hint="eastAsia"/>
                <w:sz w:val="24"/>
                <w:szCs w:val="24"/>
              </w:rPr>
              <w:t>「</w:t>
            </w:r>
            <w:r w:rsidR="00C60719" w:rsidRPr="00C60719">
              <w:rPr>
                <w:rFonts w:ascii="ＭＳ ゴシック" w:eastAsia="ＭＳ ゴシック" w:hAnsi="ＭＳ ゴシック" w:hint="eastAsia"/>
                <w:sz w:val="24"/>
                <w:szCs w:val="24"/>
              </w:rPr>
              <w:t>価格転嫁をしない理由を文書や電子メールなどで取引先事業者に回答することなく、従来どおりの取引価格で据え置いたことがある</w:t>
            </w:r>
            <w:r w:rsidRPr="00194D36">
              <w:rPr>
                <w:rFonts w:ascii="ＭＳ ゴシック" w:eastAsia="ＭＳ ゴシック" w:hAnsi="ＭＳ ゴシック" w:hint="eastAsia"/>
                <w:sz w:val="24"/>
                <w:szCs w:val="24"/>
              </w:rPr>
              <w:t>」</w:t>
            </w:r>
            <w:r w:rsidR="00323AAA">
              <w:rPr>
                <w:rFonts w:ascii="ＭＳ ゴシック" w:eastAsia="ＭＳ ゴシック" w:hAnsi="ＭＳ ゴシック" w:hint="eastAsia"/>
                <w:sz w:val="24"/>
                <w:szCs w:val="24"/>
              </w:rPr>
              <w:t>に</w:t>
            </w:r>
            <w:r>
              <w:rPr>
                <w:rFonts w:ascii="ＭＳ ゴシック" w:eastAsia="ＭＳ ゴシック" w:hAnsi="ＭＳ ゴシック" w:hint="eastAsia"/>
                <w:sz w:val="24"/>
                <w:szCs w:val="24"/>
              </w:rPr>
              <w:t>該当</w:t>
            </w:r>
            <w:r w:rsidRPr="00194D36">
              <w:rPr>
                <w:rFonts w:ascii="ＭＳ ゴシック" w:eastAsia="ＭＳ ゴシック" w:hAnsi="ＭＳ ゴシック" w:hint="eastAsia"/>
                <w:sz w:val="24"/>
                <w:szCs w:val="24"/>
              </w:rPr>
              <w:t>した場合</w:t>
            </w:r>
            <w:r>
              <w:rPr>
                <w:rFonts w:ascii="ＭＳ ゴシック" w:eastAsia="ＭＳ ゴシック" w:hAnsi="ＭＳ ゴシック" w:hint="eastAsia"/>
                <w:sz w:val="24"/>
                <w:szCs w:val="24"/>
              </w:rPr>
              <w:t>、その後の状況を回答してください。</w:t>
            </w:r>
          </w:p>
        </w:tc>
      </w:tr>
    </w:tbl>
    <w:p w14:paraId="7DC5A4C7" w14:textId="43E753F9" w:rsidR="0043328F" w:rsidRDefault="0043328F" w:rsidP="0043328F">
      <w:pPr>
        <w:rPr>
          <w:rFonts w:ascii="ＭＳ ゴシック" w:eastAsia="ＭＳ ゴシック" w:hAnsi="ＭＳ ゴシック"/>
        </w:rPr>
      </w:pPr>
    </w:p>
    <w:p w14:paraId="71B741D6" w14:textId="7B9ABE6F" w:rsidR="007C6020" w:rsidRDefault="007C6020" w:rsidP="007C6020">
      <w:pPr>
        <w:ind w:left="210" w:hangingChars="100" w:hanging="210"/>
        <w:rPr>
          <w:rFonts w:ascii="ＭＳ ゴシック" w:eastAsia="ＭＳ ゴシック" w:hAnsi="ＭＳ ゴシック"/>
        </w:rPr>
      </w:pPr>
      <w:r>
        <w:rPr>
          <w:rFonts w:ascii="ＭＳ ゴシック" w:eastAsia="ＭＳ ゴシック" w:hAnsi="ＭＳ ゴシック" w:hint="eastAsia"/>
        </w:rPr>
        <w:t>□　現在、</w:t>
      </w:r>
      <w:r w:rsidR="00C60719" w:rsidRPr="00C60719">
        <w:rPr>
          <w:rFonts w:ascii="ＭＳ ゴシック" w:eastAsia="ＭＳ ゴシック" w:hAnsi="ＭＳ ゴシック" w:hint="eastAsia"/>
        </w:rPr>
        <w:t>文書や電子メール</w:t>
      </w:r>
      <w:r w:rsidR="00C60719">
        <w:rPr>
          <w:rFonts w:ascii="ＭＳ ゴシック" w:eastAsia="ＭＳ ゴシック" w:hAnsi="ＭＳ ゴシック" w:hint="eastAsia"/>
        </w:rPr>
        <w:t>など</w:t>
      </w:r>
      <w:r w:rsidRPr="007C6020">
        <w:rPr>
          <w:rFonts w:ascii="ＭＳ ゴシック" w:eastAsia="ＭＳ ゴシック" w:hAnsi="ＭＳ ゴシック" w:hint="eastAsia"/>
        </w:rPr>
        <w:t>で理由を回答</w:t>
      </w:r>
      <w:r w:rsidR="00C60719">
        <w:rPr>
          <w:rFonts w:ascii="ＭＳ ゴシック" w:eastAsia="ＭＳ ゴシック" w:hAnsi="ＭＳ ゴシック" w:hint="eastAsia"/>
        </w:rPr>
        <w:t>することと</w:t>
      </w:r>
      <w:r>
        <w:rPr>
          <w:rFonts w:ascii="ＭＳ ゴシック" w:eastAsia="ＭＳ ゴシック" w:hAnsi="ＭＳ ゴシック" w:hint="eastAsia"/>
        </w:rPr>
        <w:t>している。</w:t>
      </w:r>
    </w:p>
    <w:p w14:paraId="395AC0AF" w14:textId="1D7EB96C" w:rsidR="007C6020" w:rsidRDefault="007C6020" w:rsidP="007C6020">
      <w:pPr>
        <w:ind w:left="210" w:hangingChars="100" w:hanging="210"/>
        <w:rPr>
          <w:rFonts w:ascii="ＭＳ ゴシック" w:eastAsia="ＭＳ ゴシック" w:hAnsi="ＭＳ ゴシック"/>
        </w:rPr>
      </w:pPr>
      <w:r>
        <w:rPr>
          <w:rFonts w:ascii="ＭＳ ゴシック" w:eastAsia="ＭＳ ゴシック" w:hAnsi="ＭＳ ゴシック" w:hint="eastAsia"/>
        </w:rPr>
        <w:t>□　今後、</w:t>
      </w:r>
      <w:r w:rsidRPr="00352961">
        <w:rPr>
          <w:rFonts w:ascii="ＭＳ ゴシック" w:eastAsia="ＭＳ ゴシック" w:hAnsi="ＭＳ ゴシック"/>
        </w:rPr>
        <w:t>速やかに</w:t>
      </w:r>
      <w:r w:rsidR="00C60719" w:rsidRPr="00C60719">
        <w:rPr>
          <w:rFonts w:ascii="ＭＳ ゴシック" w:eastAsia="ＭＳ ゴシック" w:hAnsi="ＭＳ ゴシック" w:hint="eastAsia"/>
          <w:szCs w:val="21"/>
        </w:rPr>
        <w:t>文書や電子メール</w:t>
      </w:r>
      <w:r w:rsidR="00C60719">
        <w:rPr>
          <w:rFonts w:ascii="ＭＳ ゴシック" w:eastAsia="ＭＳ ゴシック" w:hAnsi="ＭＳ ゴシック" w:hint="eastAsia"/>
          <w:szCs w:val="21"/>
        </w:rPr>
        <w:t>など</w:t>
      </w:r>
      <w:r w:rsidRPr="007C6020">
        <w:rPr>
          <w:rFonts w:ascii="ＭＳ ゴシック" w:eastAsia="ＭＳ ゴシック" w:hAnsi="ＭＳ ゴシック" w:hint="eastAsia"/>
        </w:rPr>
        <w:t>で理由を回答</w:t>
      </w:r>
      <w:r>
        <w:rPr>
          <w:rFonts w:ascii="ＭＳ ゴシック" w:eastAsia="ＭＳ ゴシック" w:hAnsi="ＭＳ ゴシック" w:hint="eastAsia"/>
        </w:rPr>
        <w:t>する予定である。</w:t>
      </w:r>
    </w:p>
    <w:p w14:paraId="699EDB94" w14:textId="03D0FD6F" w:rsidR="007C6020" w:rsidRDefault="007C6020" w:rsidP="007C6020">
      <w:pPr>
        <w:ind w:left="210" w:hangingChars="100" w:hanging="210"/>
        <w:rPr>
          <w:rFonts w:ascii="ＭＳ ゴシック" w:eastAsia="ＭＳ ゴシック" w:hAnsi="ＭＳ ゴシック"/>
        </w:rPr>
      </w:pPr>
      <w:r>
        <w:rPr>
          <w:rFonts w:ascii="ＭＳ ゴシック" w:eastAsia="ＭＳ ゴシック" w:hAnsi="ＭＳ ゴシック" w:hint="eastAsia"/>
        </w:rPr>
        <w:t xml:space="preserve">□　</w:t>
      </w:r>
      <w:r w:rsidRPr="007C6020">
        <w:rPr>
          <w:rFonts w:ascii="ＭＳ ゴシック" w:eastAsia="ＭＳ ゴシック" w:hAnsi="ＭＳ ゴシック" w:hint="eastAsia"/>
        </w:rPr>
        <w:t>文書</w:t>
      </w:r>
      <w:r w:rsidR="00C60719" w:rsidRPr="00C60719">
        <w:rPr>
          <w:rFonts w:ascii="ＭＳ ゴシック" w:eastAsia="ＭＳ ゴシック" w:hAnsi="ＭＳ ゴシック" w:hint="eastAsia"/>
        </w:rPr>
        <w:t>や電子メール</w:t>
      </w:r>
      <w:r w:rsidR="00C60719">
        <w:rPr>
          <w:rFonts w:ascii="ＭＳ ゴシック" w:eastAsia="ＭＳ ゴシック" w:hAnsi="ＭＳ ゴシック" w:hint="eastAsia"/>
        </w:rPr>
        <w:t>など</w:t>
      </w:r>
      <w:r w:rsidRPr="007C6020">
        <w:rPr>
          <w:rFonts w:ascii="ＭＳ ゴシック" w:eastAsia="ＭＳ ゴシック" w:hAnsi="ＭＳ ゴシック" w:hint="eastAsia"/>
        </w:rPr>
        <w:t>で理由を回答</w:t>
      </w:r>
      <w:r>
        <w:rPr>
          <w:rFonts w:ascii="ＭＳ ゴシック" w:eastAsia="ＭＳ ゴシック" w:hAnsi="ＭＳ ゴシック" w:hint="eastAsia"/>
        </w:rPr>
        <w:t>する予定はない。</w:t>
      </w:r>
    </w:p>
    <w:p w14:paraId="1872E049" w14:textId="77777777" w:rsidR="0043328F" w:rsidRPr="00C60719" w:rsidRDefault="0043328F" w:rsidP="00500273">
      <w:pPr>
        <w:rPr>
          <w:rFonts w:ascii="ＭＳ ゴシック" w:eastAsia="ＭＳ ゴシック" w:hAnsi="ＭＳ ゴシック"/>
          <w:szCs w:val="21"/>
        </w:rPr>
      </w:pPr>
    </w:p>
    <w:tbl>
      <w:tblPr>
        <w:tblStyle w:val="a3"/>
        <w:tblW w:w="0" w:type="auto"/>
        <w:tblLook w:val="04A0" w:firstRow="1" w:lastRow="0" w:firstColumn="1" w:lastColumn="0" w:noHBand="0" w:noVBand="1"/>
      </w:tblPr>
      <w:tblGrid>
        <w:gridCol w:w="8494"/>
      </w:tblGrid>
      <w:tr w:rsidR="00500273" w:rsidRPr="00194D36" w14:paraId="7EFDE15E" w14:textId="77777777" w:rsidTr="00672D02">
        <w:tc>
          <w:tcPr>
            <w:tcW w:w="8494" w:type="dxa"/>
          </w:tcPr>
          <w:p w14:paraId="5903B9DB" w14:textId="45A1A62B" w:rsidR="00500273" w:rsidRPr="00500273" w:rsidRDefault="00500273" w:rsidP="00206249">
            <w:pPr>
              <w:ind w:left="960" w:hangingChars="400" w:hanging="960"/>
              <w:rPr>
                <w:rFonts w:ascii="ＭＳ ゴシック" w:eastAsia="ＭＳ ゴシック" w:hAnsi="ＭＳ ゴシック"/>
                <w:sz w:val="24"/>
                <w:szCs w:val="24"/>
              </w:rPr>
            </w:pPr>
            <w:r w:rsidRPr="00500273">
              <w:rPr>
                <w:rFonts w:ascii="ＭＳ ゴシック" w:eastAsia="ＭＳ ゴシック" w:hAnsi="ＭＳ ゴシック" w:hint="eastAsia"/>
                <w:sz w:val="24"/>
                <w:szCs w:val="24"/>
              </w:rPr>
              <w:t>問</w:t>
            </w:r>
            <w:r w:rsidR="00F224DD">
              <w:rPr>
                <w:rFonts w:ascii="ＭＳ ゴシック" w:eastAsia="ＭＳ ゴシック" w:hAnsi="ＭＳ ゴシック" w:hint="eastAsia"/>
                <w:sz w:val="24"/>
                <w:szCs w:val="24"/>
              </w:rPr>
              <w:t>６</w:t>
            </w:r>
            <w:r w:rsidR="009C7383">
              <w:rPr>
                <w:rFonts w:ascii="ＭＳ ゴシック" w:eastAsia="ＭＳ ゴシック" w:hAnsi="ＭＳ ゴシック" w:hint="eastAsia"/>
                <w:sz w:val="24"/>
                <w:szCs w:val="24"/>
              </w:rPr>
              <w:t>－１</w:t>
            </w:r>
            <w:r w:rsidRPr="00500273">
              <w:rPr>
                <w:rFonts w:ascii="ＭＳ ゴシック" w:eastAsia="ＭＳ ゴシック" w:hAnsi="ＭＳ ゴシック" w:hint="eastAsia"/>
                <w:sz w:val="24"/>
                <w:szCs w:val="24"/>
              </w:rPr>
              <w:t xml:space="preserve">　労務費、原材料費、エネルギーコスト等のコストの上昇によって資金繰りが厳しくなったことを理由に、支払期日までに下請代金を支払わな</w:t>
            </w:r>
            <w:r>
              <w:rPr>
                <w:rFonts w:ascii="ＭＳ ゴシック" w:eastAsia="ＭＳ ゴシック" w:hAnsi="ＭＳ ゴシック" w:hint="eastAsia"/>
                <w:sz w:val="24"/>
                <w:szCs w:val="24"/>
              </w:rPr>
              <w:t>かった</w:t>
            </w:r>
            <w:r w:rsidRPr="00500273">
              <w:rPr>
                <w:rFonts w:ascii="ＭＳ ゴシック" w:eastAsia="ＭＳ ゴシック" w:hAnsi="ＭＳ ゴシック" w:hint="eastAsia"/>
                <w:sz w:val="24"/>
                <w:szCs w:val="24"/>
              </w:rPr>
              <w:t>ことはありますか。</w:t>
            </w:r>
          </w:p>
        </w:tc>
      </w:tr>
    </w:tbl>
    <w:p w14:paraId="6CBBD90B" w14:textId="77777777" w:rsidR="00500273" w:rsidRPr="0043328F" w:rsidRDefault="00500273" w:rsidP="00500273">
      <w:pPr>
        <w:rPr>
          <w:rFonts w:ascii="ＭＳ ゴシック" w:eastAsia="ＭＳ ゴシック" w:hAnsi="ＭＳ ゴシック"/>
          <w:szCs w:val="21"/>
        </w:rPr>
      </w:pPr>
    </w:p>
    <w:p w14:paraId="4E2622A0" w14:textId="59E48716" w:rsidR="00323AAA" w:rsidRDefault="00323AAA" w:rsidP="00323AAA">
      <w:pPr>
        <w:rPr>
          <w:rFonts w:ascii="ＭＳ ゴシック" w:eastAsia="ＭＳ ゴシック" w:hAnsi="ＭＳ ゴシック"/>
          <w:szCs w:val="21"/>
        </w:rPr>
      </w:pPr>
      <w:r>
        <w:rPr>
          <w:rFonts w:ascii="ＭＳ ゴシック" w:eastAsia="ＭＳ ゴシック" w:hAnsi="ＭＳ ゴシック" w:hint="eastAsia"/>
          <w:szCs w:val="21"/>
        </w:rPr>
        <w:t xml:space="preserve">□　</w:t>
      </w:r>
      <w:r w:rsidR="00C60719" w:rsidRPr="00C60719">
        <w:rPr>
          <w:rFonts w:ascii="ＭＳ ゴシック" w:eastAsia="ＭＳ ゴシック" w:hAnsi="ＭＳ ゴシック" w:hint="eastAsia"/>
          <w:szCs w:val="21"/>
        </w:rPr>
        <w:t>支払期日までに下請代金を支払わなかったこと</w:t>
      </w:r>
      <w:r>
        <w:rPr>
          <w:rFonts w:ascii="ＭＳ ゴシック" w:eastAsia="ＭＳ ゴシック" w:hAnsi="ＭＳ ゴシック" w:hint="eastAsia"/>
          <w:szCs w:val="21"/>
        </w:rPr>
        <w:t>がある。</w:t>
      </w:r>
    </w:p>
    <w:p w14:paraId="280B32C3" w14:textId="74974BAD" w:rsidR="00323AAA" w:rsidRDefault="00323AAA" w:rsidP="00323AAA">
      <w:pPr>
        <w:rPr>
          <w:rFonts w:ascii="ＭＳ ゴシック" w:eastAsia="ＭＳ ゴシック" w:hAnsi="ＭＳ ゴシック"/>
          <w:szCs w:val="21"/>
        </w:rPr>
      </w:pPr>
      <w:r>
        <w:rPr>
          <w:rFonts w:ascii="ＭＳ ゴシック" w:eastAsia="ＭＳ ゴシック" w:hAnsi="ＭＳ ゴシック" w:hint="eastAsia"/>
          <w:szCs w:val="21"/>
        </w:rPr>
        <w:t xml:space="preserve">□　</w:t>
      </w:r>
      <w:r w:rsidR="00C60719" w:rsidRPr="00C60719">
        <w:rPr>
          <w:rFonts w:ascii="ＭＳ ゴシック" w:eastAsia="ＭＳ ゴシック" w:hAnsi="ＭＳ ゴシック" w:hint="eastAsia"/>
          <w:szCs w:val="21"/>
        </w:rPr>
        <w:t>支払期日までに下請代金を支払わなかった</w:t>
      </w:r>
      <w:r>
        <w:rPr>
          <w:rFonts w:ascii="ＭＳ ゴシック" w:eastAsia="ＭＳ ゴシック" w:hAnsi="ＭＳ ゴシック" w:hint="eastAsia"/>
          <w:szCs w:val="21"/>
        </w:rPr>
        <w:t>ことはない。</w:t>
      </w:r>
    </w:p>
    <w:p w14:paraId="6560DF78" w14:textId="24E7B82F" w:rsidR="0043328F" w:rsidRPr="00323AAA" w:rsidRDefault="0043328F" w:rsidP="0043328F">
      <w:pPr>
        <w:rPr>
          <w:rFonts w:ascii="ＭＳ ゴシック" w:eastAsia="ＭＳ ゴシック" w:hAnsi="ＭＳ ゴシック"/>
          <w:szCs w:val="21"/>
        </w:rPr>
      </w:pPr>
    </w:p>
    <w:tbl>
      <w:tblPr>
        <w:tblStyle w:val="a3"/>
        <w:tblW w:w="0" w:type="auto"/>
        <w:tblLook w:val="04A0" w:firstRow="1" w:lastRow="0" w:firstColumn="1" w:lastColumn="0" w:noHBand="0" w:noVBand="1"/>
      </w:tblPr>
      <w:tblGrid>
        <w:gridCol w:w="8494"/>
      </w:tblGrid>
      <w:tr w:rsidR="0043328F" w:rsidRPr="00194D36" w14:paraId="08338567" w14:textId="77777777" w:rsidTr="00672D02">
        <w:tc>
          <w:tcPr>
            <w:tcW w:w="8494" w:type="dxa"/>
          </w:tcPr>
          <w:p w14:paraId="5069DC41" w14:textId="2A072933" w:rsidR="0043328F" w:rsidRPr="00194D36" w:rsidRDefault="0043328F" w:rsidP="00206249">
            <w:pPr>
              <w:ind w:left="960" w:hangingChars="400" w:hanging="960"/>
              <w:rPr>
                <w:rFonts w:ascii="ＭＳ ゴシック" w:eastAsia="ＭＳ ゴシック" w:hAnsi="ＭＳ ゴシック"/>
                <w:sz w:val="24"/>
                <w:szCs w:val="24"/>
              </w:rPr>
            </w:pPr>
            <w:r w:rsidRPr="00194D36">
              <w:rPr>
                <w:rFonts w:ascii="ＭＳ ゴシック" w:eastAsia="ＭＳ ゴシック" w:hAnsi="ＭＳ ゴシック" w:hint="eastAsia"/>
                <w:sz w:val="24"/>
                <w:szCs w:val="24"/>
              </w:rPr>
              <w:t>問</w:t>
            </w:r>
            <w:r w:rsidR="00F224DD">
              <w:rPr>
                <w:rFonts w:ascii="ＭＳ ゴシック" w:eastAsia="ＭＳ ゴシック" w:hAnsi="ＭＳ ゴシック" w:hint="eastAsia"/>
                <w:sz w:val="24"/>
                <w:szCs w:val="24"/>
              </w:rPr>
              <w:t>６</w:t>
            </w:r>
            <w:r w:rsidR="009C7383">
              <w:rPr>
                <w:rFonts w:ascii="ＭＳ ゴシック" w:eastAsia="ＭＳ ゴシック" w:hAnsi="ＭＳ ゴシック" w:hint="eastAsia"/>
                <w:sz w:val="24"/>
                <w:szCs w:val="24"/>
              </w:rPr>
              <w:t>－２</w:t>
            </w:r>
            <w:r w:rsidRPr="00194D36">
              <w:rPr>
                <w:rFonts w:ascii="ＭＳ ゴシック" w:eastAsia="ＭＳ ゴシック" w:hAnsi="ＭＳ ゴシック" w:hint="eastAsia"/>
                <w:sz w:val="24"/>
                <w:szCs w:val="24"/>
              </w:rPr>
              <w:t xml:space="preserve">　問</w:t>
            </w:r>
            <w:r w:rsidR="00F224DD">
              <w:rPr>
                <w:rFonts w:ascii="ＭＳ ゴシック" w:eastAsia="ＭＳ ゴシック" w:hAnsi="ＭＳ ゴシック" w:hint="eastAsia"/>
                <w:sz w:val="24"/>
                <w:szCs w:val="24"/>
              </w:rPr>
              <w:t>６</w:t>
            </w:r>
            <w:r w:rsidR="00206249">
              <w:rPr>
                <w:rFonts w:ascii="ＭＳ ゴシック" w:eastAsia="ＭＳ ゴシック" w:hAnsi="ＭＳ ゴシック" w:hint="eastAsia"/>
                <w:sz w:val="24"/>
                <w:szCs w:val="24"/>
              </w:rPr>
              <w:t>－１</w:t>
            </w:r>
            <w:r>
              <w:rPr>
                <w:rFonts w:ascii="ＭＳ ゴシック" w:eastAsia="ＭＳ ゴシック" w:hAnsi="ＭＳ ゴシック" w:hint="eastAsia"/>
                <w:sz w:val="24"/>
                <w:szCs w:val="24"/>
              </w:rPr>
              <w:t>において</w:t>
            </w:r>
            <w:r w:rsidR="00EB2EBB">
              <w:rPr>
                <w:rFonts w:ascii="ＭＳ ゴシック" w:eastAsia="ＭＳ ゴシック" w:hAnsi="ＭＳ ゴシック" w:hint="eastAsia"/>
                <w:sz w:val="24"/>
                <w:szCs w:val="24"/>
              </w:rPr>
              <w:t>「</w:t>
            </w:r>
            <w:r w:rsidR="00C60719" w:rsidRPr="00C60719">
              <w:rPr>
                <w:rFonts w:ascii="ＭＳ ゴシック" w:eastAsia="ＭＳ ゴシック" w:hAnsi="ＭＳ ゴシック" w:hint="eastAsia"/>
                <w:sz w:val="24"/>
                <w:szCs w:val="24"/>
              </w:rPr>
              <w:t>支払期日までに下請代金を支払わなかったことがある</w:t>
            </w:r>
            <w:r>
              <w:rPr>
                <w:rFonts w:ascii="ＭＳ ゴシック" w:eastAsia="ＭＳ ゴシック" w:hAnsi="ＭＳ ゴシック" w:hint="eastAsia"/>
                <w:sz w:val="24"/>
                <w:szCs w:val="24"/>
              </w:rPr>
              <w:t>」</w:t>
            </w:r>
            <w:r w:rsidRPr="00194D36">
              <w:rPr>
                <w:rFonts w:ascii="ＭＳ ゴシック" w:eastAsia="ＭＳ ゴシック" w:hAnsi="ＭＳ ゴシック" w:hint="eastAsia"/>
                <w:sz w:val="24"/>
                <w:szCs w:val="24"/>
              </w:rPr>
              <w:t>に</w:t>
            </w:r>
            <w:r>
              <w:rPr>
                <w:rFonts w:ascii="ＭＳ ゴシック" w:eastAsia="ＭＳ ゴシック" w:hAnsi="ＭＳ ゴシック" w:hint="eastAsia"/>
                <w:sz w:val="24"/>
                <w:szCs w:val="24"/>
              </w:rPr>
              <w:t>該当</w:t>
            </w:r>
            <w:r w:rsidRPr="00194D36">
              <w:rPr>
                <w:rFonts w:ascii="ＭＳ ゴシック" w:eastAsia="ＭＳ ゴシック" w:hAnsi="ＭＳ ゴシック" w:hint="eastAsia"/>
                <w:sz w:val="24"/>
                <w:szCs w:val="24"/>
              </w:rPr>
              <w:t>した場合</w:t>
            </w:r>
            <w:r>
              <w:rPr>
                <w:rFonts w:ascii="ＭＳ ゴシック" w:eastAsia="ＭＳ ゴシック" w:hAnsi="ＭＳ ゴシック" w:hint="eastAsia"/>
                <w:sz w:val="24"/>
                <w:szCs w:val="24"/>
              </w:rPr>
              <w:t>、その後の状況を回答してください。</w:t>
            </w:r>
          </w:p>
        </w:tc>
      </w:tr>
    </w:tbl>
    <w:p w14:paraId="3B918773" w14:textId="77777777" w:rsidR="0043328F" w:rsidRPr="009C7383" w:rsidRDefault="0043328F" w:rsidP="0043328F">
      <w:pPr>
        <w:rPr>
          <w:rFonts w:ascii="ＭＳ ゴシック" w:eastAsia="ＭＳ ゴシック" w:hAnsi="ＭＳ ゴシック"/>
        </w:rPr>
      </w:pPr>
    </w:p>
    <w:p w14:paraId="5906281C" w14:textId="1112A919" w:rsidR="0043328F" w:rsidRDefault="0043328F" w:rsidP="0043328F">
      <w:pPr>
        <w:rPr>
          <w:rFonts w:ascii="ＭＳ ゴシック" w:eastAsia="ＭＳ ゴシック" w:hAnsi="ＭＳ ゴシック"/>
        </w:rPr>
      </w:pPr>
      <w:r>
        <w:rPr>
          <w:rFonts w:ascii="ＭＳ ゴシック" w:eastAsia="ＭＳ ゴシック" w:hAnsi="ＭＳ ゴシック" w:hint="eastAsia"/>
        </w:rPr>
        <w:t xml:space="preserve">□　</w:t>
      </w:r>
      <w:r w:rsidR="007C6020" w:rsidRPr="007C6020">
        <w:rPr>
          <w:rFonts w:ascii="ＭＳ ゴシック" w:eastAsia="ＭＳ ゴシック" w:hAnsi="ＭＳ ゴシック" w:hint="eastAsia"/>
        </w:rPr>
        <w:t>現在</w:t>
      </w:r>
      <w:r w:rsidR="007C6020">
        <w:rPr>
          <w:rFonts w:ascii="ＭＳ ゴシック" w:eastAsia="ＭＳ ゴシック" w:hAnsi="ＭＳ ゴシック" w:hint="eastAsia"/>
        </w:rPr>
        <w:t>、</w:t>
      </w:r>
      <w:r w:rsidR="007C6020" w:rsidRPr="007C6020">
        <w:rPr>
          <w:rFonts w:ascii="ＭＳ ゴシック" w:eastAsia="ＭＳ ゴシック" w:hAnsi="ＭＳ ゴシック" w:hint="eastAsia"/>
        </w:rPr>
        <w:t>支払期日内に支払っている。</w:t>
      </w:r>
    </w:p>
    <w:p w14:paraId="5C3D9223" w14:textId="69719A77" w:rsidR="0043328F" w:rsidRDefault="0043328F" w:rsidP="0043328F">
      <w:pPr>
        <w:rPr>
          <w:rFonts w:ascii="ＭＳ ゴシック" w:eastAsia="ＭＳ ゴシック" w:hAnsi="ＭＳ ゴシック"/>
        </w:rPr>
      </w:pPr>
      <w:r>
        <w:rPr>
          <w:rFonts w:ascii="ＭＳ ゴシック" w:eastAsia="ＭＳ ゴシック" w:hAnsi="ＭＳ ゴシック" w:hint="eastAsia"/>
        </w:rPr>
        <w:t xml:space="preserve">□　</w:t>
      </w:r>
      <w:r w:rsidR="007C6020" w:rsidRPr="007C6020">
        <w:rPr>
          <w:rFonts w:ascii="ＭＳ ゴシック" w:eastAsia="ＭＳ ゴシック" w:hAnsi="ＭＳ ゴシック"/>
        </w:rPr>
        <w:t>支払期日までの支払</w:t>
      </w:r>
      <w:r w:rsidR="007C6020">
        <w:rPr>
          <w:rFonts w:ascii="ＭＳ ゴシック" w:eastAsia="ＭＳ ゴシック" w:hAnsi="ＭＳ ゴシック" w:hint="eastAsia"/>
        </w:rPr>
        <w:t>は</w:t>
      </w:r>
      <w:r w:rsidR="007C6020" w:rsidRPr="007C6020">
        <w:rPr>
          <w:rFonts w:ascii="ＭＳ ゴシック" w:eastAsia="ＭＳ ゴシック" w:hAnsi="ＭＳ ゴシック"/>
        </w:rPr>
        <w:t>できていない。</w:t>
      </w:r>
    </w:p>
    <w:p w14:paraId="37F13BB1" w14:textId="77777777" w:rsidR="00500273" w:rsidRPr="0043328F" w:rsidRDefault="00500273" w:rsidP="00500273">
      <w:pPr>
        <w:rPr>
          <w:rFonts w:ascii="ＭＳ ゴシック" w:eastAsia="ＭＳ ゴシック" w:hAnsi="ＭＳ ゴシック"/>
          <w:szCs w:val="21"/>
        </w:rPr>
      </w:pPr>
    </w:p>
    <w:tbl>
      <w:tblPr>
        <w:tblStyle w:val="a3"/>
        <w:tblW w:w="0" w:type="auto"/>
        <w:tblLook w:val="04A0" w:firstRow="1" w:lastRow="0" w:firstColumn="1" w:lastColumn="0" w:noHBand="0" w:noVBand="1"/>
      </w:tblPr>
      <w:tblGrid>
        <w:gridCol w:w="8494"/>
      </w:tblGrid>
      <w:tr w:rsidR="00500273" w:rsidRPr="00194D36" w14:paraId="58FB5C3E" w14:textId="77777777" w:rsidTr="00672D02">
        <w:tc>
          <w:tcPr>
            <w:tcW w:w="8494" w:type="dxa"/>
          </w:tcPr>
          <w:p w14:paraId="3C8BC46D" w14:textId="6FC44924" w:rsidR="00500273" w:rsidRPr="00500273" w:rsidRDefault="00500273" w:rsidP="00206249">
            <w:pPr>
              <w:ind w:left="960" w:hangingChars="400" w:hanging="960"/>
              <w:rPr>
                <w:rFonts w:ascii="ＭＳ ゴシック" w:eastAsia="ＭＳ ゴシック" w:hAnsi="ＭＳ ゴシック"/>
                <w:sz w:val="24"/>
                <w:szCs w:val="24"/>
              </w:rPr>
            </w:pPr>
            <w:r w:rsidRPr="00500273">
              <w:rPr>
                <w:rFonts w:ascii="ＭＳ ゴシック" w:eastAsia="ＭＳ ゴシック" w:hAnsi="ＭＳ ゴシック" w:hint="eastAsia"/>
                <w:sz w:val="24"/>
                <w:szCs w:val="24"/>
              </w:rPr>
              <w:t>問</w:t>
            </w:r>
            <w:r w:rsidR="00F224DD">
              <w:rPr>
                <w:rFonts w:ascii="ＭＳ ゴシック" w:eastAsia="ＭＳ ゴシック" w:hAnsi="ＭＳ ゴシック" w:hint="eastAsia"/>
                <w:sz w:val="24"/>
                <w:szCs w:val="24"/>
              </w:rPr>
              <w:t>７</w:t>
            </w:r>
            <w:r w:rsidR="009C7383">
              <w:rPr>
                <w:rFonts w:ascii="ＭＳ ゴシック" w:eastAsia="ＭＳ ゴシック" w:hAnsi="ＭＳ ゴシック" w:hint="eastAsia"/>
                <w:sz w:val="24"/>
                <w:szCs w:val="24"/>
              </w:rPr>
              <w:t>－１</w:t>
            </w:r>
            <w:r w:rsidRPr="00500273">
              <w:rPr>
                <w:rFonts w:ascii="ＭＳ ゴシック" w:eastAsia="ＭＳ ゴシック" w:hAnsi="ＭＳ ゴシック" w:hint="eastAsia"/>
                <w:sz w:val="24"/>
                <w:szCs w:val="24"/>
              </w:rPr>
              <w:t xml:space="preserve">　労務費、原材料費、エネルギーコスト等の上昇によってコストが増加したことを理由に、</w:t>
            </w:r>
            <w:bookmarkStart w:id="7" w:name="_Hlk109408086"/>
            <w:r w:rsidRPr="00500273">
              <w:rPr>
                <w:rFonts w:ascii="ＭＳ ゴシック" w:eastAsia="ＭＳ ゴシック" w:hAnsi="ＭＳ ゴシック" w:hint="eastAsia"/>
                <w:sz w:val="24"/>
                <w:szCs w:val="24"/>
              </w:rPr>
              <w:t>下請代金を減じて支払</w:t>
            </w:r>
            <w:r>
              <w:rPr>
                <w:rFonts w:ascii="ＭＳ ゴシック" w:eastAsia="ＭＳ ゴシック" w:hAnsi="ＭＳ ゴシック" w:hint="eastAsia"/>
                <w:sz w:val="24"/>
                <w:szCs w:val="24"/>
              </w:rPr>
              <w:t>った</w:t>
            </w:r>
            <w:r w:rsidRPr="00500273">
              <w:rPr>
                <w:rFonts w:ascii="ＭＳ ゴシック" w:eastAsia="ＭＳ ゴシック" w:hAnsi="ＭＳ ゴシック" w:hint="eastAsia"/>
                <w:sz w:val="24"/>
                <w:szCs w:val="24"/>
              </w:rPr>
              <w:t>こと</w:t>
            </w:r>
            <w:bookmarkEnd w:id="7"/>
            <w:r w:rsidRPr="00500273">
              <w:rPr>
                <w:rFonts w:ascii="ＭＳ ゴシック" w:eastAsia="ＭＳ ゴシック" w:hAnsi="ＭＳ ゴシック" w:hint="eastAsia"/>
                <w:sz w:val="24"/>
                <w:szCs w:val="24"/>
              </w:rPr>
              <w:t>はありますか。</w:t>
            </w:r>
          </w:p>
        </w:tc>
      </w:tr>
    </w:tbl>
    <w:p w14:paraId="3E0E9DC6" w14:textId="77777777" w:rsidR="00500273" w:rsidRPr="00500273" w:rsidRDefault="00500273" w:rsidP="00500273">
      <w:pPr>
        <w:rPr>
          <w:rFonts w:ascii="ＭＳ ゴシック" w:eastAsia="ＭＳ ゴシック" w:hAnsi="ＭＳ ゴシック"/>
          <w:szCs w:val="21"/>
        </w:rPr>
      </w:pPr>
    </w:p>
    <w:p w14:paraId="5FA69CD6" w14:textId="0D92D830" w:rsidR="00323AAA" w:rsidRDefault="00323AAA" w:rsidP="00323AAA">
      <w:pPr>
        <w:rPr>
          <w:rFonts w:ascii="ＭＳ ゴシック" w:eastAsia="ＭＳ ゴシック" w:hAnsi="ＭＳ ゴシック"/>
          <w:szCs w:val="21"/>
        </w:rPr>
      </w:pPr>
      <w:r>
        <w:rPr>
          <w:rFonts w:ascii="ＭＳ ゴシック" w:eastAsia="ＭＳ ゴシック" w:hAnsi="ＭＳ ゴシック" w:hint="eastAsia"/>
          <w:szCs w:val="21"/>
        </w:rPr>
        <w:t xml:space="preserve">□　</w:t>
      </w:r>
      <w:r w:rsidR="00C60719" w:rsidRPr="00C60719">
        <w:rPr>
          <w:rFonts w:ascii="ＭＳ ゴシック" w:eastAsia="ＭＳ ゴシック" w:hAnsi="ＭＳ ゴシック" w:hint="eastAsia"/>
          <w:szCs w:val="21"/>
        </w:rPr>
        <w:t>下請代金を減じて支払ったこと</w:t>
      </w:r>
      <w:r>
        <w:rPr>
          <w:rFonts w:ascii="ＭＳ ゴシック" w:eastAsia="ＭＳ ゴシック" w:hAnsi="ＭＳ ゴシック" w:hint="eastAsia"/>
          <w:szCs w:val="21"/>
        </w:rPr>
        <w:t>がある。</w:t>
      </w:r>
    </w:p>
    <w:p w14:paraId="15DB9FC0" w14:textId="6D29C5ED" w:rsidR="00323AAA" w:rsidRDefault="00323AAA" w:rsidP="00323AAA">
      <w:pPr>
        <w:rPr>
          <w:rFonts w:ascii="ＭＳ ゴシック" w:eastAsia="ＭＳ ゴシック" w:hAnsi="ＭＳ ゴシック"/>
          <w:szCs w:val="21"/>
        </w:rPr>
      </w:pPr>
      <w:r>
        <w:rPr>
          <w:rFonts w:ascii="ＭＳ ゴシック" w:eastAsia="ＭＳ ゴシック" w:hAnsi="ＭＳ ゴシック" w:hint="eastAsia"/>
          <w:szCs w:val="21"/>
        </w:rPr>
        <w:t xml:space="preserve">□　</w:t>
      </w:r>
      <w:r w:rsidR="00C60719" w:rsidRPr="00C60719">
        <w:rPr>
          <w:rFonts w:ascii="ＭＳ ゴシック" w:eastAsia="ＭＳ ゴシック" w:hAnsi="ＭＳ ゴシック" w:hint="eastAsia"/>
          <w:szCs w:val="21"/>
        </w:rPr>
        <w:t>下請代金を減じて支払ったこと</w:t>
      </w:r>
      <w:r>
        <w:rPr>
          <w:rFonts w:ascii="ＭＳ ゴシック" w:eastAsia="ＭＳ ゴシック" w:hAnsi="ＭＳ ゴシック" w:hint="eastAsia"/>
          <w:szCs w:val="21"/>
        </w:rPr>
        <w:t>はない。</w:t>
      </w:r>
    </w:p>
    <w:p w14:paraId="54A9785E" w14:textId="77777777" w:rsidR="0043328F" w:rsidRPr="00323AAA" w:rsidRDefault="0043328F" w:rsidP="0043328F">
      <w:pPr>
        <w:rPr>
          <w:rFonts w:ascii="ＭＳ ゴシック" w:eastAsia="ＭＳ ゴシック" w:hAnsi="ＭＳ ゴシック"/>
          <w:szCs w:val="21"/>
        </w:rPr>
      </w:pPr>
    </w:p>
    <w:tbl>
      <w:tblPr>
        <w:tblStyle w:val="a3"/>
        <w:tblW w:w="0" w:type="auto"/>
        <w:tblLook w:val="04A0" w:firstRow="1" w:lastRow="0" w:firstColumn="1" w:lastColumn="0" w:noHBand="0" w:noVBand="1"/>
      </w:tblPr>
      <w:tblGrid>
        <w:gridCol w:w="8494"/>
      </w:tblGrid>
      <w:tr w:rsidR="0043328F" w:rsidRPr="00194D36" w14:paraId="14CBC7AD" w14:textId="77777777" w:rsidTr="00672D02">
        <w:tc>
          <w:tcPr>
            <w:tcW w:w="8494" w:type="dxa"/>
          </w:tcPr>
          <w:p w14:paraId="047B99E6" w14:textId="494031F2" w:rsidR="0043328F" w:rsidRPr="00194D36" w:rsidRDefault="0043328F" w:rsidP="00206249">
            <w:pPr>
              <w:ind w:left="960" w:hangingChars="400" w:hanging="960"/>
              <w:rPr>
                <w:rFonts w:ascii="ＭＳ ゴシック" w:eastAsia="ＭＳ ゴシック" w:hAnsi="ＭＳ ゴシック"/>
                <w:sz w:val="24"/>
                <w:szCs w:val="24"/>
              </w:rPr>
            </w:pPr>
            <w:r w:rsidRPr="00194D36">
              <w:rPr>
                <w:rFonts w:ascii="ＭＳ ゴシック" w:eastAsia="ＭＳ ゴシック" w:hAnsi="ＭＳ ゴシック" w:hint="eastAsia"/>
                <w:sz w:val="24"/>
                <w:szCs w:val="24"/>
              </w:rPr>
              <w:t>問</w:t>
            </w:r>
            <w:r w:rsidR="00F224DD">
              <w:rPr>
                <w:rFonts w:ascii="ＭＳ ゴシック" w:eastAsia="ＭＳ ゴシック" w:hAnsi="ＭＳ ゴシック" w:hint="eastAsia"/>
                <w:sz w:val="24"/>
                <w:szCs w:val="24"/>
              </w:rPr>
              <w:t>７</w:t>
            </w:r>
            <w:r w:rsidR="00206249">
              <w:rPr>
                <w:rFonts w:ascii="ＭＳ ゴシック" w:eastAsia="ＭＳ ゴシック" w:hAnsi="ＭＳ ゴシック" w:hint="eastAsia"/>
                <w:sz w:val="24"/>
                <w:szCs w:val="24"/>
              </w:rPr>
              <w:t>－２</w:t>
            </w:r>
            <w:r w:rsidRPr="00194D36">
              <w:rPr>
                <w:rFonts w:ascii="ＭＳ ゴシック" w:eastAsia="ＭＳ ゴシック" w:hAnsi="ＭＳ ゴシック" w:hint="eastAsia"/>
                <w:sz w:val="24"/>
                <w:szCs w:val="24"/>
              </w:rPr>
              <w:t xml:space="preserve">　問</w:t>
            </w:r>
            <w:r w:rsidR="00F224DD">
              <w:rPr>
                <w:rFonts w:ascii="ＭＳ ゴシック" w:eastAsia="ＭＳ ゴシック" w:hAnsi="ＭＳ ゴシック" w:hint="eastAsia"/>
                <w:sz w:val="24"/>
                <w:szCs w:val="24"/>
              </w:rPr>
              <w:t>７</w:t>
            </w:r>
            <w:r w:rsidR="00206249">
              <w:rPr>
                <w:rFonts w:ascii="ＭＳ ゴシック" w:eastAsia="ＭＳ ゴシック" w:hAnsi="ＭＳ ゴシック" w:hint="eastAsia"/>
                <w:sz w:val="24"/>
                <w:szCs w:val="24"/>
              </w:rPr>
              <w:t>－１</w:t>
            </w:r>
            <w:r>
              <w:rPr>
                <w:rFonts w:ascii="ＭＳ ゴシック" w:eastAsia="ＭＳ ゴシック" w:hAnsi="ＭＳ ゴシック" w:hint="eastAsia"/>
                <w:sz w:val="24"/>
                <w:szCs w:val="24"/>
              </w:rPr>
              <w:t>において</w:t>
            </w:r>
            <w:r w:rsidR="00EB2EBB">
              <w:rPr>
                <w:rFonts w:ascii="ＭＳ ゴシック" w:eastAsia="ＭＳ ゴシック" w:hAnsi="ＭＳ ゴシック" w:hint="eastAsia"/>
                <w:sz w:val="24"/>
                <w:szCs w:val="24"/>
              </w:rPr>
              <w:t>「</w:t>
            </w:r>
            <w:r w:rsidR="00C60719" w:rsidRPr="00C60719">
              <w:rPr>
                <w:rFonts w:ascii="ＭＳ ゴシック" w:eastAsia="ＭＳ ゴシック" w:hAnsi="ＭＳ ゴシック" w:hint="eastAsia"/>
                <w:sz w:val="24"/>
                <w:szCs w:val="24"/>
              </w:rPr>
              <w:t>下請代金を減じて支払ったことがある</w:t>
            </w:r>
            <w:r>
              <w:rPr>
                <w:rFonts w:ascii="ＭＳ ゴシック" w:eastAsia="ＭＳ ゴシック" w:hAnsi="ＭＳ ゴシック" w:hint="eastAsia"/>
                <w:sz w:val="24"/>
                <w:szCs w:val="24"/>
              </w:rPr>
              <w:t>」</w:t>
            </w:r>
            <w:r w:rsidRPr="00194D36">
              <w:rPr>
                <w:rFonts w:ascii="ＭＳ ゴシック" w:eastAsia="ＭＳ ゴシック" w:hAnsi="ＭＳ ゴシック" w:hint="eastAsia"/>
                <w:sz w:val="24"/>
                <w:szCs w:val="24"/>
              </w:rPr>
              <w:t>に</w:t>
            </w:r>
            <w:r>
              <w:rPr>
                <w:rFonts w:ascii="ＭＳ ゴシック" w:eastAsia="ＭＳ ゴシック" w:hAnsi="ＭＳ ゴシック" w:hint="eastAsia"/>
                <w:sz w:val="24"/>
                <w:szCs w:val="24"/>
              </w:rPr>
              <w:t>該当</w:t>
            </w:r>
            <w:r w:rsidRPr="00194D36">
              <w:rPr>
                <w:rFonts w:ascii="ＭＳ ゴシック" w:eastAsia="ＭＳ ゴシック" w:hAnsi="ＭＳ ゴシック" w:hint="eastAsia"/>
                <w:sz w:val="24"/>
                <w:szCs w:val="24"/>
              </w:rPr>
              <w:t>した場合</w:t>
            </w:r>
            <w:r>
              <w:rPr>
                <w:rFonts w:ascii="ＭＳ ゴシック" w:eastAsia="ＭＳ ゴシック" w:hAnsi="ＭＳ ゴシック" w:hint="eastAsia"/>
                <w:sz w:val="24"/>
                <w:szCs w:val="24"/>
              </w:rPr>
              <w:t>、その後の状況を回答してください。</w:t>
            </w:r>
          </w:p>
        </w:tc>
      </w:tr>
    </w:tbl>
    <w:p w14:paraId="68B7F762" w14:textId="77777777" w:rsidR="0043328F" w:rsidRPr="0043328F" w:rsidRDefault="0043328F" w:rsidP="0043328F">
      <w:pPr>
        <w:rPr>
          <w:rFonts w:ascii="ＭＳ ゴシック" w:eastAsia="ＭＳ ゴシック" w:hAnsi="ＭＳ ゴシック"/>
        </w:rPr>
      </w:pPr>
    </w:p>
    <w:p w14:paraId="289E3F3B" w14:textId="74D3799D" w:rsidR="007C6020" w:rsidRPr="007C6020" w:rsidRDefault="007C6020" w:rsidP="007C6020">
      <w:pPr>
        <w:rPr>
          <w:rFonts w:ascii="ＭＳ ゴシック" w:eastAsia="ＭＳ ゴシック" w:hAnsi="ＭＳ ゴシック"/>
          <w:szCs w:val="21"/>
        </w:rPr>
      </w:pPr>
      <w:r>
        <w:rPr>
          <w:rFonts w:ascii="ＭＳ ゴシック" w:eastAsia="ＭＳ ゴシック" w:hAnsi="ＭＳ ゴシック" w:hint="eastAsia"/>
        </w:rPr>
        <w:t xml:space="preserve">□　</w:t>
      </w:r>
      <w:r w:rsidRPr="007C6020">
        <w:rPr>
          <w:rFonts w:ascii="ＭＳ ゴシック" w:eastAsia="ＭＳ ゴシック" w:hAnsi="ＭＳ ゴシック" w:hint="eastAsia"/>
          <w:szCs w:val="21"/>
        </w:rPr>
        <w:t>現在は支払代金を減じていない。</w:t>
      </w:r>
    </w:p>
    <w:p w14:paraId="25B3BA34" w14:textId="01851495" w:rsidR="00C26191" w:rsidRDefault="007C6020" w:rsidP="007C6020">
      <w:pPr>
        <w:rPr>
          <w:rFonts w:ascii="ＭＳ ゴシック" w:eastAsia="ＭＳ ゴシック" w:hAnsi="ＭＳ ゴシック"/>
          <w:szCs w:val="21"/>
        </w:rPr>
      </w:pPr>
      <w:r>
        <w:rPr>
          <w:rFonts w:ascii="ＭＳ ゴシック" w:eastAsia="ＭＳ ゴシック" w:hAnsi="ＭＳ ゴシック" w:hint="eastAsia"/>
        </w:rPr>
        <w:t xml:space="preserve">□　</w:t>
      </w:r>
      <w:r w:rsidRPr="007C6020">
        <w:rPr>
          <w:rFonts w:ascii="ＭＳ ゴシック" w:eastAsia="ＭＳ ゴシック" w:hAnsi="ＭＳ ゴシック"/>
          <w:szCs w:val="21"/>
        </w:rPr>
        <w:t>現在もコストが増加しているため</w:t>
      </w:r>
      <w:r w:rsidR="00C60719">
        <w:rPr>
          <w:rFonts w:ascii="ＭＳ ゴシック" w:eastAsia="ＭＳ ゴシック" w:hAnsi="ＭＳ ゴシック" w:hint="eastAsia"/>
          <w:szCs w:val="21"/>
        </w:rPr>
        <w:t>、</w:t>
      </w:r>
      <w:r w:rsidRPr="007C6020">
        <w:rPr>
          <w:rFonts w:ascii="ＭＳ ゴシック" w:eastAsia="ＭＳ ゴシック" w:hAnsi="ＭＳ ゴシック"/>
          <w:szCs w:val="21"/>
        </w:rPr>
        <w:t>支払代金を減じている。</w:t>
      </w:r>
    </w:p>
    <w:p w14:paraId="75E1DBBC" w14:textId="2B2ADC1C" w:rsidR="0043328F" w:rsidRDefault="0043328F" w:rsidP="00416E9C">
      <w:pPr>
        <w:rPr>
          <w:rFonts w:ascii="ＭＳ ゴシック" w:eastAsia="ＭＳ ゴシック" w:hAnsi="ＭＳ ゴシック"/>
          <w:sz w:val="24"/>
          <w:szCs w:val="24"/>
        </w:rPr>
      </w:pPr>
    </w:p>
    <w:p w14:paraId="264AEB5A" w14:textId="2333929F" w:rsidR="00FD0822" w:rsidRDefault="00FD0822" w:rsidP="00416E9C">
      <w:pPr>
        <w:rPr>
          <w:rFonts w:ascii="ＭＳ ゴシック" w:eastAsia="ＭＳ ゴシック" w:hAnsi="ＭＳ ゴシック"/>
          <w:sz w:val="24"/>
          <w:szCs w:val="24"/>
        </w:rPr>
      </w:pPr>
    </w:p>
    <w:p w14:paraId="0C8C96B6" w14:textId="77777777" w:rsidR="00FD0822" w:rsidRPr="0043328F" w:rsidRDefault="00FD0822" w:rsidP="00416E9C">
      <w:pPr>
        <w:rPr>
          <w:rFonts w:ascii="ＭＳ ゴシック" w:eastAsia="ＭＳ ゴシック" w:hAnsi="ＭＳ ゴシック"/>
          <w:sz w:val="24"/>
          <w:szCs w:val="24"/>
        </w:rPr>
      </w:pPr>
    </w:p>
    <w:p w14:paraId="2B3F048B" w14:textId="5FAF4E1F" w:rsidR="00416E9C" w:rsidRPr="00194D36" w:rsidRDefault="00F72BC3" w:rsidP="00416E9C">
      <w:pPr>
        <w:rPr>
          <w:rFonts w:ascii="ＭＳ ゴシック" w:eastAsia="ＭＳ ゴシック" w:hAnsi="ＭＳ ゴシック"/>
          <w:sz w:val="24"/>
          <w:szCs w:val="24"/>
          <w:bdr w:val="single" w:sz="4" w:space="0" w:color="auto"/>
          <w:shd w:val="pct15" w:color="auto" w:fill="FFFFFF"/>
        </w:rPr>
      </w:pPr>
      <w:bookmarkStart w:id="8" w:name="_Hlk109055830"/>
      <w:r>
        <w:rPr>
          <w:rFonts w:ascii="ＭＳ ゴシック" w:eastAsia="ＭＳ ゴシック" w:hAnsi="ＭＳ ゴシック" w:hint="eastAsia"/>
          <w:sz w:val="24"/>
          <w:szCs w:val="24"/>
          <w:bdr w:val="single" w:sz="4" w:space="0" w:color="auto"/>
          <w:shd w:val="pct15" w:color="auto" w:fill="FFFFFF"/>
        </w:rPr>
        <w:lastRenderedPageBreak/>
        <w:t>３．</w:t>
      </w:r>
      <w:r w:rsidRPr="00A2469E">
        <w:rPr>
          <w:rFonts w:ascii="ＭＳ ゴシック" w:eastAsia="ＭＳ ゴシック" w:hAnsi="ＭＳ ゴシック" w:hint="eastAsia"/>
          <w:sz w:val="24"/>
          <w:szCs w:val="24"/>
          <w:bdr w:val="single" w:sz="4" w:space="0" w:color="auto"/>
          <w:shd w:val="pct15" w:color="auto" w:fill="FFFFFF"/>
        </w:rPr>
        <w:t>法遵守に向けた社内管理体制</w:t>
      </w:r>
      <w:bookmarkEnd w:id="8"/>
    </w:p>
    <w:tbl>
      <w:tblPr>
        <w:tblStyle w:val="a3"/>
        <w:tblW w:w="0" w:type="auto"/>
        <w:tblLook w:val="04A0" w:firstRow="1" w:lastRow="0" w:firstColumn="1" w:lastColumn="0" w:noHBand="0" w:noVBand="1"/>
      </w:tblPr>
      <w:tblGrid>
        <w:gridCol w:w="8494"/>
      </w:tblGrid>
      <w:tr w:rsidR="0092198A" w:rsidRPr="00194D36" w14:paraId="6C19949A" w14:textId="77777777" w:rsidTr="00705915">
        <w:tc>
          <w:tcPr>
            <w:tcW w:w="8494" w:type="dxa"/>
          </w:tcPr>
          <w:p w14:paraId="2B9E1F0A" w14:textId="3EC8F578" w:rsidR="0092198A" w:rsidRPr="00194D36" w:rsidRDefault="0092198A" w:rsidP="00705915">
            <w:pPr>
              <w:ind w:left="480" w:hangingChars="200" w:hanging="480"/>
              <w:rPr>
                <w:rFonts w:ascii="ＭＳ ゴシック" w:eastAsia="ＭＳ ゴシック" w:hAnsi="ＭＳ ゴシック"/>
                <w:sz w:val="24"/>
                <w:szCs w:val="24"/>
              </w:rPr>
            </w:pPr>
            <w:r w:rsidRPr="00194D36">
              <w:rPr>
                <w:rFonts w:ascii="ＭＳ ゴシック" w:eastAsia="ＭＳ ゴシック" w:hAnsi="ＭＳ ゴシック" w:hint="eastAsia"/>
                <w:sz w:val="24"/>
                <w:szCs w:val="24"/>
              </w:rPr>
              <w:t>問</w:t>
            </w:r>
            <w:r w:rsidR="00F224DD">
              <w:rPr>
                <w:rFonts w:ascii="ＭＳ ゴシック" w:eastAsia="ＭＳ ゴシック" w:hAnsi="ＭＳ ゴシック" w:hint="eastAsia"/>
                <w:sz w:val="24"/>
                <w:szCs w:val="24"/>
              </w:rPr>
              <w:t>８</w:t>
            </w:r>
            <w:r w:rsidRPr="00194D36">
              <w:rPr>
                <w:rFonts w:ascii="ＭＳ ゴシック" w:eastAsia="ＭＳ ゴシック" w:hAnsi="ＭＳ ゴシック" w:hint="eastAsia"/>
                <w:sz w:val="24"/>
                <w:szCs w:val="24"/>
              </w:rPr>
              <w:t xml:space="preserve">　「買いたたき」</w:t>
            </w:r>
            <w:r w:rsidR="001125D1">
              <w:rPr>
                <w:rFonts w:ascii="ＭＳ ゴシック" w:eastAsia="ＭＳ ゴシック" w:hAnsi="ＭＳ ゴシック" w:hint="eastAsia"/>
                <w:sz w:val="24"/>
                <w:szCs w:val="24"/>
              </w:rPr>
              <w:t>、「減額」又は「支払遅延」</w:t>
            </w:r>
            <w:r w:rsidRPr="00194D36">
              <w:rPr>
                <w:rFonts w:ascii="ＭＳ ゴシック" w:eastAsia="ＭＳ ゴシック" w:hAnsi="ＭＳ ゴシック" w:hint="eastAsia"/>
                <w:sz w:val="24"/>
                <w:szCs w:val="24"/>
              </w:rPr>
              <w:t>に該当する行為を行わないように、社内において、どのような管理体制を構築していますか</w:t>
            </w:r>
            <w:r w:rsidR="00D76685">
              <w:rPr>
                <w:rFonts w:ascii="ＭＳ ゴシック" w:eastAsia="ＭＳ ゴシック" w:hAnsi="ＭＳ ゴシック" w:hint="eastAsia"/>
                <w:sz w:val="24"/>
                <w:szCs w:val="24"/>
              </w:rPr>
              <w:t>（複数回答可）</w:t>
            </w:r>
            <w:r w:rsidRPr="00194D36">
              <w:rPr>
                <w:rFonts w:ascii="ＭＳ ゴシック" w:eastAsia="ＭＳ ゴシック" w:hAnsi="ＭＳ ゴシック" w:hint="eastAsia"/>
                <w:sz w:val="24"/>
                <w:szCs w:val="24"/>
              </w:rPr>
              <w:t>。</w:t>
            </w:r>
          </w:p>
        </w:tc>
      </w:tr>
    </w:tbl>
    <w:p w14:paraId="2C66CD36" w14:textId="0E2729D5" w:rsidR="0092198A" w:rsidRPr="00D76685" w:rsidRDefault="0092198A" w:rsidP="0092198A">
      <w:pPr>
        <w:rPr>
          <w:rFonts w:ascii="ＭＳ ゴシック" w:eastAsia="ＭＳ ゴシック" w:hAnsi="ＭＳ ゴシック"/>
          <w:sz w:val="24"/>
          <w:szCs w:val="24"/>
        </w:rPr>
      </w:pPr>
    </w:p>
    <w:p w14:paraId="369BFD14" w14:textId="01EECF15" w:rsidR="001125D1" w:rsidRDefault="001125D1" w:rsidP="001125D1">
      <w:pPr>
        <w:rPr>
          <w:rFonts w:ascii="ＭＳ ゴシック" w:eastAsia="ＭＳ ゴシック" w:hAnsi="ＭＳ ゴシック"/>
          <w:szCs w:val="21"/>
        </w:rPr>
      </w:pPr>
      <w:r w:rsidRPr="00C2411C">
        <w:rPr>
          <w:rFonts w:ascii="ＭＳ ゴシック" w:eastAsia="ＭＳ ゴシック" w:hAnsi="ＭＳ ゴシック" w:hint="eastAsia"/>
          <w:szCs w:val="21"/>
        </w:rPr>
        <w:t xml:space="preserve">□　</w:t>
      </w:r>
      <w:bookmarkStart w:id="9" w:name="_Hlk109724645"/>
      <w:r w:rsidR="00B62EF6">
        <w:rPr>
          <w:rFonts w:ascii="ＭＳ ゴシック" w:eastAsia="ＭＳ ゴシック" w:hAnsi="ＭＳ ゴシック" w:hint="eastAsia"/>
          <w:szCs w:val="21"/>
        </w:rPr>
        <w:t>独占禁止法・下請法違反の未然防止に関する</w:t>
      </w:r>
      <w:bookmarkEnd w:id="9"/>
      <w:r w:rsidRPr="001125D1">
        <w:rPr>
          <w:rFonts w:ascii="ＭＳ ゴシック" w:eastAsia="ＭＳ ゴシック" w:hAnsi="ＭＳ ゴシック" w:hint="eastAsia"/>
          <w:szCs w:val="21"/>
        </w:rPr>
        <w:t>社内</w:t>
      </w:r>
      <w:r>
        <w:rPr>
          <w:rFonts w:ascii="ＭＳ ゴシック" w:eastAsia="ＭＳ ゴシック" w:hAnsi="ＭＳ ゴシック" w:hint="eastAsia"/>
          <w:szCs w:val="21"/>
        </w:rPr>
        <w:t>規定</w:t>
      </w:r>
      <w:r w:rsidR="00B62EF6">
        <w:rPr>
          <w:rFonts w:ascii="ＭＳ ゴシック" w:eastAsia="ＭＳ ゴシック" w:hAnsi="ＭＳ ゴシック" w:hint="eastAsia"/>
          <w:szCs w:val="21"/>
        </w:rPr>
        <w:t>・マニュアル</w:t>
      </w:r>
      <w:r w:rsidRPr="001125D1">
        <w:rPr>
          <w:rFonts w:ascii="ＭＳ ゴシック" w:eastAsia="ＭＳ ゴシック" w:hAnsi="ＭＳ ゴシック" w:hint="eastAsia"/>
          <w:szCs w:val="21"/>
        </w:rPr>
        <w:t>を整備</w:t>
      </w:r>
      <w:r>
        <w:rPr>
          <w:rFonts w:ascii="ＭＳ ゴシック" w:eastAsia="ＭＳ ゴシック" w:hAnsi="ＭＳ ゴシック" w:hint="eastAsia"/>
          <w:szCs w:val="21"/>
        </w:rPr>
        <w:t>して</w:t>
      </w:r>
      <w:r w:rsidRPr="001125D1">
        <w:rPr>
          <w:rFonts w:ascii="ＭＳ ゴシック" w:eastAsia="ＭＳ ゴシック" w:hAnsi="ＭＳ ゴシック" w:hint="eastAsia"/>
          <w:szCs w:val="21"/>
        </w:rPr>
        <w:t>いる。</w:t>
      </w:r>
    </w:p>
    <w:p w14:paraId="7D2D2DDB" w14:textId="5F391954" w:rsidR="00C26191" w:rsidRDefault="001125D1" w:rsidP="001125D1">
      <w:pPr>
        <w:rPr>
          <w:rFonts w:ascii="ＭＳ ゴシック" w:eastAsia="ＭＳ ゴシック" w:hAnsi="ＭＳ ゴシック"/>
          <w:szCs w:val="21"/>
        </w:rPr>
      </w:pPr>
      <w:r w:rsidRPr="00C2411C">
        <w:rPr>
          <w:rFonts w:ascii="ＭＳ ゴシック" w:eastAsia="ＭＳ ゴシック" w:hAnsi="ＭＳ ゴシック" w:hint="eastAsia"/>
          <w:szCs w:val="21"/>
        </w:rPr>
        <w:t xml:space="preserve">□　</w:t>
      </w:r>
      <w:r w:rsidR="00B62EF6">
        <w:rPr>
          <w:rFonts w:ascii="ＭＳ ゴシック" w:eastAsia="ＭＳ ゴシック" w:hAnsi="ＭＳ ゴシック" w:hint="eastAsia"/>
          <w:szCs w:val="21"/>
        </w:rPr>
        <w:t>独占禁止法・下請法違反の未然防止に関する</w:t>
      </w:r>
      <w:r w:rsidR="00C26191">
        <w:rPr>
          <w:rFonts w:ascii="ＭＳ ゴシック" w:eastAsia="ＭＳ ゴシック" w:hAnsi="ＭＳ ゴシック" w:hint="eastAsia"/>
          <w:szCs w:val="21"/>
        </w:rPr>
        <w:t>研修を実施している。</w:t>
      </w:r>
    </w:p>
    <w:p w14:paraId="1948A93B" w14:textId="72CC2F90" w:rsidR="001125D1" w:rsidRDefault="00C26191" w:rsidP="001125D1">
      <w:pPr>
        <w:rPr>
          <w:rFonts w:ascii="ＭＳ ゴシック" w:eastAsia="ＭＳ ゴシック" w:hAnsi="ＭＳ ゴシック"/>
          <w:szCs w:val="21"/>
        </w:rPr>
      </w:pPr>
      <w:r>
        <w:rPr>
          <w:rFonts w:ascii="ＭＳ ゴシック" w:eastAsia="ＭＳ ゴシック" w:hAnsi="ＭＳ ゴシック" w:hint="eastAsia"/>
          <w:szCs w:val="21"/>
        </w:rPr>
        <w:t xml:space="preserve">□　</w:t>
      </w:r>
      <w:r w:rsidR="0043328F">
        <w:rPr>
          <w:rFonts w:ascii="ＭＳ ゴシック" w:eastAsia="ＭＳ ゴシック" w:hAnsi="ＭＳ ゴシック" w:hint="eastAsia"/>
          <w:szCs w:val="21"/>
        </w:rPr>
        <w:t>管理体制を構築</w:t>
      </w:r>
      <w:r>
        <w:rPr>
          <w:rFonts w:ascii="ＭＳ ゴシック" w:eastAsia="ＭＳ ゴシック" w:hAnsi="ＭＳ ゴシック" w:hint="eastAsia"/>
          <w:szCs w:val="21"/>
        </w:rPr>
        <w:t>していない。</w:t>
      </w:r>
    </w:p>
    <w:p w14:paraId="1E499635" w14:textId="77777777" w:rsidR="00B20491" w:rsidRDefault="00B20491" w:rsidP="001125D1">
      <w:pPr>
        <w:rPr>
          <w:rFonts w:ascii="ＭＳ ゴシック" w:eastAsia="ＭＳ ゴシック" w:hAnsi="ＭＳ ゴシック"/>
          <w:szCs w:val="21"/>
        </w:rPr>
      </w:pPr>
    </w:p>
    <w:tbl>
      <w:tblPr>
        <w:tblStyle w:val="a3"/>
        <w:tblW w:w="0" w:type="auto"/>
        <w:tblLook w:val="04A0" w:firstRow="1" w:lastRow="0" w:firstColumn="1" w:lastColumn="0" w:noHBand="0" w:noVBand="1"/>
      </w:tblPr>
      <w:tblGrid>
        <w:gridCol w:w="8494"/>
      </w:tblGrid>
      <w:tr w:rsidR="00B20491" w:rsidRPr="00194D36" w14:paraId="0B9BCB20" w14:textId="77777777" w:rsidTr="009E55BC">
        <w:tc>
          <w:tcPr>
            <w:tcW w:w="8494" w:type="dxa"/>
          </w:tcPr>
          <w:p w14:paraId="5A73128E" w14:textId="769D8B10" w:rsidR="00B20491" w:rsidRPr="00B20491" w:rsidRDefault="00B20491" w:rsidP="009E55BC">
            <w:pPr>
              <w:ind w:left="480" w:hangingChars="200" w:hanging="480"/>
              <w:rPr>
                <w:rFonts w:ascii="ＭＳ ゴシック" w:eastAsia="ＭＳ ゴシック" w:hAnsi="ＭＳ ゴシック"/>
                <w:sz w:val="24"/>
                <w:szCs w:val="24"/>
              </w:rPr>
            </w:pPr>
            <w:r w:rsidRPr="00B20491">
              <w:rPr>
                <w:rFonts w:ascii="ＭＳ ゴシック" w:eastAsia="ＭＳ ゴシック" w:hAnsi="ＭＳ ゴシック" w:hint="eastAsia"/>
                <w:sz w:val="24"/>
                <w:szCs w:val="24"/>
              </w:rPr>
              <w:t>問９</w:t>
            </w:r>
            <w:r w:rsidRPr="00B20491">
              <w:rPr>
                <w:rFonts w:ascii="ＭＳ ゴシック" w:eastAsia="ＭＳ ゴシック" w:hAnsi="ＭＳ ゴシック"/>
                <w:sz w:val="24"/>
                <w:szCs w:val="24"/>
              </w:rPr>
              <w:t xml:space="preserve">　パートナーシップ構築宣言について、以下のうち、どのような対応をしていますか。</w:t>
            </w:r>
          </w:p>
        </w:tc>
      </w:tr>
    </w:tbl>
    <w:p w14:paraId="2C817FCB" w14:textId="77777777" w:rsidR="00260229" w:rsidRDefault="00260229" w:rsidP="007877E1">
      <w:pPr>
        <w:rPr>
          <w:rFonts w:ascii="ＭＳ ゴシック" w:eastAsia="ＭＳ ゴシック" w:hAnsi="ＭＳ ゴシック"/>
          <w:szCs w:val="21"/>
        </w:rPr>
      </w:pPr>
      <w:bookmarkStart w:id="10" w:name="_Hlk110443163"/>
    </w:p>
    <w:p w14:paraId="43CFD8B1" w14:textId="03DF6710" w:rsidR="007877E1" w:rsidRDefault="007877E1" w:rsidP="007877E1">
      <w:pPr>
        <w:rPr>
          <w:rFonts w:ascii="ＭＳ ゴシック" w:eastAsia="ＭＳ ゴシック" w:hAnsi="ＭＳ ゴシック"/>
          <w:szCs w:val="21"/>
        </w:rPr>
      </w:pPr>
      <w:r w:rsidRPr="00C2411C">
        <w:rPr>
          <w:rFonts w:ascii="ＭＳ ゴシック" w:eastAsia="ＭＳ ゴシック" w:hAnsi="ＭＳ ゴシック" w:hint="eastAsia"/>
          <w:szCs w:val="21"/>
        </w:rPr>
        <w:t xml:space="preserve">□　</w:t>
      </w:r>
      <w:r>
        <w:rPr>
          <w:rFonts w:ascii="ＭＳ ゴシック" w:eastAsia="ＭＳ ゴシック" w:hAnsi="ＭＳ ゴシック" w:hint="eastAsia"/>
          <w:szCs w:val="21"/>
        </w:rPr>
        <w:t>宣言済みであり、取引先に周知済みである。</w:t>
      </w:r>
    </w:p>
    <w:p w14:paraId="17B8E149" w14:textId="5359F3C8" w:rsidR="007877E1" w:rsidRDefault="007877E1" w:rsidP="007877E1">
      <w:pPr>
        <w:rPr>
          <w:rFonts w:ascii="ＭＳ ゴシック" w:eastAsia="ＭＳ ゴシック" w:hAnsi="ＭＳ ゴシック"/>
          <w:szCs w:val="21"/>
        </w:rPr>
      </w:pPr>
      <w:r w:rsidRPr="00C2411C">
        <w:rPr>
          <w:rFonts w:ascii="ＭＳ ゴシック" w:eastAsia="ＭＳ ゴシック" w:hAnsi="ＭＳ ゴシック" w:hint="eastAsia"/>
          <w:szCs w:val="21"/>
        </w:rPr>
        <w:t xml:space="preserve">□　</w:t>
      </w:r>
      <w:r>
        <w:rPr>
          <w:rFonts w:ascii="ＭＳ ゴシック" w:eastAsia="ＭＳ ゴシック" w:hAnsi="ＭＳ ゴシック" w:hint="eastAsia"/>
          <w:szCs w:val="21"/>
        </w:rPr>
        <w:t>宣言済みであるが、取引先に周知していない。</w:t>
      </w:r>
    </w:p>
    <w:p w14:paraId="5276872D" w14:textId="0BE3F341" w:rsidR="007877E1" w:rsidRDefault="007877E1" w:rsidP="007877E1">
      <w:pPr>
        <w:rPr>
          <w:rFonts w:ascii="ＭＳ ゴシック" w:eastAsia="ＭＳ ゴシック" w:hAnsi="ＭＳ ゴシック"/>
          <w:szCs w:val="21"/>
        </w:rPr>
      </w:pPr>
      <w:r>
        <w:rPr>
          <w:rFonts w:ascii="ＭＳ ゴシック" w:eastAsia="ＭＳ ゴシック" w:hAnsi="ＭＳ ゴシック" w:hint="eastAsia"/>
          <w:szCs w:val="21"/>
        </w:rPr>
        <w:t>□　宣言していないが、宣言することを検討中である。</w:t>
      </w:r>
    </w:p>
    <w:p w14:paraId="2AA75EF9" w14:textId="12839729" w:rsidR="007877E1" w:rsidRDefault="007877E1">
      <w:pPr>
        <w:rPr>
          <w:rFonts w:ascii="ＭＳ ゴシック" w:eastAsia="ＭＳ ゴシック" w:hAnsi="ＭＳ ゴシック"/>
          <w:szCs w:val="21"/>
        </w:rPr>
      </w:pPr>
      <w:r w:rsidRPr="00C2411C">
        <w:rPr>
          <w:rFonts w:ascii="ＭＳ ゴシック" w:eastAsia="ＭＳ ゴシック" w:hAnsi="ＭＳ ゴシック" w:hint="eastAsia"/>
          <w:szCs w:val="21"/>
        </w:rPr>
        <w:t xml:space="preserve">□　</w:t>
      </w:r>
      <w:r>
        <w:rPr>
          <w:rFonts w:ascii="ＭＳ ゴシック" w:eastAsia="ＭＳ ゴシック" w:hAnsi="ＭＳ ゴシック" w:hint="eastAsia"/>
          <w:szCs w:val="21"/>
        </w:rPr>
        <w:t>宣言しておらず、宣言することも検討していない。</w:t>
      </w:r>
    </w:p>
    <w:p w14:paraId="2DCF0285" w14:textId="5348BB25" w:rsidR="007877E1" w:rsidRDefault="007877E1" w:rsidP="007877E1">
      <w:pPr>
        <w:rPr>
          <w:rFonts w:ascii="ＭＳ ゴシック" w:eastAsia="ＭＳ ゴシック" w:hAnsi="ＭＳ ゴシック"/>
          <w:szCs w:val="21"/>
        </w:rPr>
      </w:pPr>
      <w:r w:rsidRPr="00C2411C">
        <w:rPr>
          <w:rFonts w:ascii="ＭＳ ゴシック" w:eastAsia="ＭＳ ゴシック" w:hAnsi="ＭＳ ゴシック" w:hint="eastAsia"/>
          <w:szCs w:val="21"/>
        </w:rPr>
        <w:t xml:space="preserve">□　</w:t>
      </w:r>
      <w:r>
        <w:rPr>
          <w:rFonts w:ascii="ＭＳ ゴシック" w:eastAsia="ＭＳ ゴシック" w:hAnsi="ＭＳ ゴシック" w:hint="eastAsia"/>
          <w:szCs w:val="21"/>
        </w:rPr>
        <w:t>そもそも知らな</w:t>
      </w:r>
      <w:r w:rsidR="00ED5308">
        <w:rPr>
          <w:rFonts w:ascii="ＭＳ ゴシック" w:eastAsia="ＭＳ ゴシック" w:hAnsi="ＭＳ ゴシック" w:hint="eastAsia"/>
          <w:szCs w:val="21"/>
        </w:rPr>
        <w:t>かった</w:t>
      </w:r>
      <w:r>
        <w:rPr>
          <w:rFonts w:ascii="ＭＳ ゴシック" w:eastAsia="ＭＳ ゴシック" w:hAnsi="ＭＳ ゴシック" w:hint="eastAsia"/>
          <w:szCs w:val="21"/>
        </w:rPr>
        <w:t>。</w:t>
      </w:r>
    </w:p>
    <w:bookmarkEnd w:id="10"/>
    <w:p w14:paraId="0AA66927" w14:textId="7ECF2D0D" w:rsidR="0023713C" w:rsidRDefault="0023713C" w:rsidP="00FB6231">
      <w:pPr>
        <w:ind w:left="240" w:hangingChars="100" w:hanging="240"/>
        <w:rPr>
          <w:rFonts w:ascii="ＭＳ ゴシック" w:eastAsia="ＭＳ ゴシック" w:hAnsi="ＭＳ ゴシック"/>
          <w:sz w:val="24"/>
          <w:szCs w:val="24"/>
        </w:rPr>
      </w:pPr>
    </w:p>
    <w:p w14:paraId="0E42453A" w14:textId="3950A6AD" w:rsidR="00187B6C" w:rsidRDefault="00187B6C">
      <w:pPr>
        <w:widowControl/>
        <w:jc w:val="left"/>
        <w:rPr>
          <w:rFonts w:ascii="ＭＳ ゴシック" w:eastAsia="ＭＳ ゴシック" w:hAnsi="ＭＳ ゴシック"/>
          <w:sz w:val="24"/>
          <w:szCs w:val="24"/>
        </w:rPr>
      </w:pPr>
      <w:r>
        <w:rPr>
          <w:rFonts w:ascii="ＭＳ ゴシック" w:eastAsia="ＭＳ ゴシック" w:hAnsi="ＭＳ ゴシック"/>
          <w:sz w:val="24"/>
          <w:szCs w:val="24"/>
        </w:rPr>
        <w:br w:type="page"/>
      </w:r>
    </w:p>
    <w:p w14:paraId="5D77AAF4" w14:textId="1FC5FF4E" w:rsidR="00AB1E24" w:rsidRDefault="00AB1E24" w:rsidP="00AB1E24">
      <w:pPr>
        <w:rPr>
          <w:rFonts w:ascii="ＭＳ ゴシック" w:eastAsia="ＭＳ ゴシック" w:hAnsi="ＭＳ ゴシック"/>
          <w:szCs w:val="21"/>
          <w:bdr w:val="single" w:sz="4" w:space="0" w:color="auto"/>
        </w:rPr>
      </w:pPr>
      <w:bookmarkStart w:id="11" w:name="_Hlk109726471"/>
      <w:r w:rsidRPr="00AB1E24">
        <w:rPr>
          <w:rFonts w:ascii="ＭＳ ゴシック" w:eastAsia="ＭＳ ゴシック" w:hAnsi="ＭＳ ゴシック" w:hint="eastAsia"/>
          <w:szCs w:val="21"/>
          <w:bdr w:val="single" w:sz="4" w:space="0" w:color="auto"/>
        </w:rPr>
        <w:lastRenderedPageBreak/>
        <w:t>参考１：下請法上問題につながるおそれのある事例</w:t>
      </w:r>
    </w:p>
    <w:bookmarkEnd w:id="11"/>
    <w:p w14:paraId="09E0210A" w14:textId="7C8B6716" w:rsidR="00206249" w:rsidRPr="00206249" w:rsidRDefault="00206249" w:rsidP="00AB1E24">
      <w:pPr>
        <w:rPr>
          <w:rFonts w:ascii="ＭＳ ゴシック" w:eastAsia="ＭＳ ゴシック" w:hAnsi="ＭＳ ゴシック"/>
          <w:szCs w:val="21"/>
        </w:rPr>
      </w:pPr>
      <w:r w:rsidRPr="00206249">
        <w:rPr>
          <w:rFonts w:ascii="ＭＳ ゴシック" w:eastAsia="ＭＳ ゴシック" w:hAnsi="ＭＳ ゴシック" w:hint="eastAsia"/>
          <w:szCs w:val="21"/>
        </w:rPr>
        <w:t>※「価格転嫁に係る業種分析報告書」（</w:t>
      </w:r>
      <w:r w:rsidRPr="00206249">
        <w:rPr>
          <w:rFonts w:ascii="ＭＳ ゴシック" w:eastAsia="ＭＳ ゴシック" w:hAnsi="ＭＳ ゴシック"/>
          <w:szCs w:val="21"/>
        </w:rPr>
        <w:t>令和４年５月31日</w:t>
      </w:r>
      <w:r w:rsidRPr="00206249">
        <w:rPr>
          <w:rFonts w:ascii="ＭＳ ゴシック" w:eastAsia="ＭＳ ゴシック" w:hAnsi="ＭＳ ゴシック" w:hint="eastAsia"/>
          <w:szCs w:val="21"/>
        </w:rPr>
        <w:t>）</w:t>
      </w:r>
    </w:p>
    <w:p w14:paraId="66172000" w14:textId="058D7AF1" w:rsidR="00187B6C" w:rsidRPr="00187B6C" w:rsidRDefault="00187B6C" w:rsidP="0092198A">
      <w:pPr>
        <w:rPr>
          <w:rFonts w:ascii="ＭＳ ゴシック" w:eastAsia="ＭＳ ゴシック" w:hAnsi="ＭＳ ゴシック"/>
          <w:sz w:val="20"/>
          <w:szCs w:val="20"/>
        </w:rPr>
      </w:pPr>
      <w:r>
        <w:rPr>
          <w:rFonts w:ascii="ＭＳ ゴシック" w:eastAsia="ＭＳ ゴシック" w:hAnsi="ＭＳ ゴシック" w:hint="eastAsia"/>
          <w:sz w:val="20"/>
          <w:szCs w:val="20"/>
        </w:rPr>
        <w:t>＜</w:t>
      </w:r>
      <w:r w:rsidRPr="00187B6C">
        <w:rPr>
          <w:rFonts w:ascii="ＭＳ ゴシック" w:eastAsia="ＭＳ ゴシック" w:hAnsi="ＭＳ ゴシック" w:hint="eastAsia"/>
          <w:sz w:val="20"/>
          <w:szCs w:val="20"/>
        </w:rPr>
        <w:t>買いたたき</w:t>
      </w:r>
      <w:r>
        <w:rPr>
          <w:rFonts w:ascii="ＭＳ ゴシック" w:eastAsia="ＭＳ ゴシック" w:hAnsi="ＭＳ ゴシック" w:hint="eastAsia"/>
          <w:sz w:val="20"/>
          <w:szCs w:val="20"/>
        </w:rPr>
        <w:t>＞</w:t>
      </w:r>
    </w:p>
    <w:tbl>
      <w:tblPr>
        <w:tblStyle w:val="a3"/>
        <w:tblW w:w="8500" w:type="dxa"/>
        <w:tblLook w:val="04A0" w:firstRow="1" w:lastRow="0" w:firstColumn="1" w:lastColumn="0" w:noHBand="0" w:noVBand="1"/>
      </w:tblPr>
      <w:tblGrid>
        <w:gridCol w:w="1129"/>
        <w:gridCol w:w="7371"/>
      </w:tblGrid>
      <w:tr w:rsidR="00187B6C" w:rsidRPr="00194D36" w14:paraId="37F1231E" w14:textId="77777777" w:rsidTr="00C717DC">
        <w:tc>
          <w:tcPr>
            <w:tcW w:w="1129" w:type="dxa"/>
            <w:shd w:val="clear" w:color="auto" w:fill="FFF2CC" w:themeFill="accent4" w:themeFillTint="33"/>
          </w:tcPr>
          <w:p w14:paraId="4025ABFA" w14:textId="77777777" w:rsidR="00187B6C" w:rsidRPr="00194D36" w:rsidRDefault="00187B6C" w:rsidP="00C717DC">
            <w:pPr>
              <w:widowControl/>
              <w:rPr>
                <w:rFonts w:ascii="ＭＳ ゴシック" w:eastAsia="ＭＳ ゴシック" w:hAnsi="ＭＳ ゴシック" w:cs="Arial"/>
                <w:kern w:val="0"/>
                <w:sz w:val="20"/>
                <w:szCs w:val="20"/>
              </w:rPr>
            </w:pPr>
            <w:r w:rsidRPr="00194D36">
              <w:rPr>
                <w:rFonts w:ascii="ＭＳ ゴシック" w:eastAsia="ＭＳ ゴシック" w:hAnsi="ＭＳ ゴシック" w:cs="Times New Roman" w:hint="eastAsia"/>
                <w:color w:val="000000" w:themeColor="dark1"/>
                <w:sz w:val="20"/>
                <w:szCs w:val="20"/>
              </w:rPr>
              <w:t>金属製品製造業</w:t>
            </w:r>
          </w:p>
        </w:tc>
        <w:tc>
          <w:tcPr>
            <w:tcW w:w="7371" w:type="dxa"/>
            <w:shd w:val="clear" w:color="auto" w:fill="FFF2CC" w:themeFill="accent4" w:themeFillTint="33"/>
          </w:tcPr>
          <w:p w14:paraId="00437BCD" w14:textId="77777777" w:rsidR="00187B6C" w:rsidRPr="00194D36" w:rsidRDefault="00187B6C" w:rsidP="00C717DC">
            <w:pPr>
              <w:widowControl/>
              <w:rPr>
                <w:rFonts w:ascii="ＭＳ ゴシック" w:eastAsia="ＭＳ ゴシック" w:hAnsi="ＭＳ ゴシック" w:cs="Arial"/>
                <w:kern w:val="0"/>
                <w:sz w:val="20"/>
                <w:szCs w:val="20"/>
              </w:rPr>
            </w:pPr>
            <w:r w:rsidRPr="00194D36">
              <w:rPr>
                <w:rFonts w:ascii="ＭＳ ゴシック" w:eastAsia="ＭＳ ゴシック" w:hAnsi="ＭＳ ゴシック" w:cs="Times New Roman" w:hint="eastAsia"/>
                <w:color w:val="000000" w:themeColor="dark1"/>
                <w:sz w:val="20"/>
                <w:szCs w:val="20"/>
              </w:rPr>
              <w:t>家具等に用いる金属部品の加工を下請事業者に委託している金属製品製造会社は、最低賃金が引き上げられたことを理由に下請事業者から単価の引上げを求められたにもかかわらず、自社のコスト上昇につながることは受け入れられないとして、下請事業者と十分に協議をすることなく一方的に従来どおりに単価を据え置いていた。</w:t>
            </w:r>
          </w:p>
        </w:tc>
      </w:tr>
      <w:tr w:rsidR="00187B6C" w:rsidRPr="00194D36" w14:paraId="4EDFA79E" w14:textId="77777777" w:rsidTr="00C717DC">
        <w:tc>
          <w:tcPr>
            <w:tcW w:w="1129" w:type="dxa"/>
            <w:shd w:val="clear" w:color="auto" w:fill="FFF2CC" w:themeFill="accent4" w:themeFillTint="33"/>
          </w:tcPr>
          <w:p w14:paraId="38DCFFDB" w14:textId="77777777" w:rsidR="00187B6C" w:rsidRPr="00194D36" w:rsidRDefault="00187B6C" w:rsidP="00C717DC">
            <w:pPr>
              <w:widowControl/>
              <w:rPr>
                <w:rFonts w:ascii="ＭＳ ゴシック" w:eastAsia="ＭＳ ゴシック" w:hAnsi="ＭＳ ゴシック" w:cs="Arial"/>
                <w:kern w:val="0"/>
                <w:sz w:val="20"/>
                <w:szCs w:val="20"/>
              </w:rPr>
            </w:pPr>
            <w:r w:rsidRPr="00194D36">
              <w:rPr>
                <w:rFonts w:ascii="ＭＳ ゴシック" w:eastAsia="ＭＳ ゴシック" w:hAnsi="ＭＳ ゴシック" w:cs="Times New Roman" w:hint="eastAsia"/>
                <w:color w:val="000000" w:themeColor="dark1"/>
                <w:sz w:val="20"/>
                <w:szCs w:val="20"/>
              </w:rPr>
              <w:t>生産用機械器具製造業</w:t>
            </w:r>
          </w:p>
        </w:tc>
        <w:tc>
          <w:tcPr>
            <w:tcW w:w="7371" w:type="dxa"/>
            <w:shd w:val="clear" w:color="auto" w:fill="FFF2CC" w:themeFill="accent4" w:themeFillTint="33"/>
          </w:tcPr>
          <w:p w14:paraId="11504123" w14:textId="77777777" w:rsidR="00187B6C" w:rsidRPr="00194D36" w:rsidRDefault="00187B6C" w:rsidP="00C717DC">
            <w:pPr>
              <w:widowControl/>
              <w:rPr>
                <w:rFonts w:ascii="ＭＳ ゴシック" w:eastAsia="ＭＳ ゴシック" w:hAnsi="ＭＳ ゴシック" w:cs="Arial"/>
                <w:kern w:val="0"/>
                <w:sz w:val="20"/>
                <w:szCs w:val="20"/>
              </w:rPr>
            </w:pPr>
            <w:r w:rsidRPr="00194D36">
              <w:rPr>
                <w:rFonts w:ascii="ＭＳ ゴシック" w:eastAsia="ＭＳ ゴシック" w:hAnsi="ＭＳ ゴシック" w:cs="Times New Roman" w:hint="eastAsia"/>
                <w:color w:val="000000" w:themeColor="dark1"/>
                <w:sz w:val="20"/>
                <w:szCs w:val="20"/>
              </w:rPr>
              <w:t>複合機の附属品の製造を下請事業者に委託している製造会社は、新型コロナウイルス感染症の影響により下請事業者への発注数量が大幅に減少しているにもかかわらず、単価を見直すことなく、一方的に量産時の大量発注を前提とした単価で下請代金の額を定めていた。</w:t>
            </w:r>
          </w:p>
        </w:tc>
      </w:tr>
      <w:tr w:rsidR="00187B6C" w:rsidRPr="00194D36" w14:paraId="0CFA71BD" w14:textId="77777777" w:rsidTr="00C717DC">
        <w:tc>
          <w:tcPr>
            <w:tcW w:w="1129" w:type="dxa"/>
            <w:shd w:val="clear" w:color="auto" w:fill="FFF2CC" w:themeFill="accent4" w:themeFillTint="33"/>
          </w:tcPr>
          <w:p w14:paraId="752E324F" w14:textId="77777777" w:rsidR="00187B6C" w:rsidRPr="00194D36" w:rsidRDefault="00187B6C" w:rsidP="00C717DC">
            <w:pPr>
              <w:widowControl/>
              <w:rPr>
                <w:rFonts w:ascii="ＭＳ ゴシック" w:eastAsia="ＭＳ ゴシック" w:hAnsi="ＭＳ ゴシック" w:cs="Arial"/>
                <w:kern w:val="0"/>
                <w:sz w:val="20"/>
                <w:szCs w:val="20"/>
              </w:rPr>
            </w:pPr>
            <w:r w:rsidRPr="00194D36">
              <w:rPr>
                <w:rFonts w:ascii="ＭＳ ゴシック" w:eastAsia="ＭＳ ゴシック" w:hAnsi="ＭＳ ゴシック" w:cs="Times New Roman" w:hint="eastAsia"/>
                <w:color w:val="000000" w:themeColor="dark1"/>
                <w:sz w:val="20"/>
                <w:szCs w:val="20"/>
              </w:rPr>
              <w:t>輸送用機械器具製造業</w:t>
            </w:r>
          </w:p>
        </w:tc>
        <w:tc>
          <w:tcPr>
            <w:tcW w:w="7371" w:type="dxa"/>
            <w:shd w:val="clear" w:color="auto" w:fill="FFF2CC" w:themeFill="accent4" w:themeFillTint="33"/>
          </w:tcPr>
          <w:p w14:paraId="084CFFB5" w14:textId="77777777" w:rsidR="00187B6C" w:rsidRPr="00194D36" w:rsidRDefault="00187B6C" w:rsidP="00C717DC">
            <w:pPr>
              <w:widowControl/>
              <w:rPr>
                <w:rFonts w:ascii="ＭＳ ゴシック" w:eastAsia="ＭＳ ゴシック" w:hAnsi="ＭＳ ゴシック" w:cs="Arial"/>
                <w:kern w:val="0"/>
                <w:sz w:val="20"/>
                <w:szCs w:val="20"/>
              </w:rPr>
            </w:pPr>
            <w:r w:rsidRPr="00194D36">
              <w:rPr>
                <w:rFonts w:ascii="ＭＳ ゴシック" w:eastAsia="ＭＳ ゴシック" w:hAnsi="ＭＳ ゴシック" w:cs="Times New Roman" w:hint="eastAsia"/>
                <w:color w:val="000000" w:themeColor="dark1"/>
                <w:sz w:val="20"/>
                <w:szCs w:val="20"/>
              </w:rPr>
              <w:t>輸送機械の部品の製造を下請事業者に委託している機械製造会社は、下請事業者から、鋼材の仕入価格が高騰したことを理由に単価の引上げを求められたにもかかわらず、顧客が認めない限り、値上げ要請には応じないとして、下請事業者と十分に協議をすることなく一方的に従来どおりに単価を据え置いていた。</w:t>
            </w:r>
          </w:p>
        </w:tc>
      </w:tr>
      <w:tr w:rsidR="00187B6C" w:rsidRPr="00194D36" w14:paraId="342DD6AA" w14:textId="77777777" w:rsidTr="00C717DC">
        <w:tc>
          <w:tcPr>
            <w:tcW w:w="1129" w:type="dxa"/>
            <w:shd w:val="clear" w:color="auto" w:fill="FFF2CC" w:themeFill="accent4" w:themeFillTint="33"/>
          </w:tcPr>
          <w:p w14:paraId="7EEA0EDD" w14:textId="77777777" w:rsidR="00187B6C" w:rsidRPr="00194D36" w:rsidRDefault="00187B6C" w:rsidP="00C717DC">
            <w:pPr>
              <w:widowControl/>
              <w:rPr>
                <w:rFonts w:ascii="ＭＳ ゴシック" w:eastAsia="ＭＳ ゴシック" w:hAnsi="ＭＳ ゴシック" w:cs="Arial"/>
                <w:kern w:val="0"/>
                <w:sz w:val="20"/>
                <w:szCs w:val="20"/>
              </w:rPr>
            </w:pPr>
            <w:r w:rsidRPr="00194D36">
              <w:rPr>
                <w:rFonts w:ascii="ＭＳ ゴシック" w:eastAsia="ＭＳ ゴシック" w:hAnsi="ＭＳ ゴシック" w:cs="Times New Roman" w:hint="eastAsia"/>
                <w:color w:val="000000" w:themeColor="dark1"/>
                <w:sz w:val="20"/>
                <w:szCs w:val="20"/>
              </w:rPr>
              <w:t>輸送用機械器具製造業</w:t>
            </w:r>
          </w:p>
        </w:tc>
        <w:tc>
          <w:tcPr>
            <w:tcW w:w="7371" w:type="dxa"/>
            <w:shd w:val="clear" w:color="auto" w:fill="FFF2CC" w:themeFill="accent4" w:themeFillTint="33"/>
          </w:tcPr>
          <w:p w14:paraId="74491EC1" w14:textId="77777777" w:rsidR="00187B6C" w:rsidRPr="00194D36" w:rsidRDefault="00187B6C" w:rsidP="00C717DC">
            <w:pPr>
              <w:widowControl/>
              <w:rPr>
                <w:rFonts w:ascii="ＭＳ ゴシック" w:eastAsia="ＭＳ ゴシック" w:hAnsi="ＭＳ ゴシック" w:cs="Arial"/>
                <w:kern w:val="0"/>
                <w:sz w:val="20"/>
                <w:szCs w:val="20"/>
              </w:rPr>
            </w:pPr>
            <w:r w:rsidRPr="00194D36">
              <w:rPr>
                <w:rFonts w:ascii="ＭＳ ゴシック" w:eastAsia="ＭＳ ゴシック" w:hAnsi="ＭＳ ゴシック" w:cs="Times New Roman" w:hint="eastAsia"/>
                <w:color w:val="000000" w:themeColor="dark1"/>
                <w:sz w:val="20"/>
                <w:szCs w:val="20"/>
              </w:rPr>
              <w:t>船舶部材の加工を下請事業者に委託している船舶製造会社は、自社の基準で各工程別に設定した単価のみを基準として、下請事業者と十分に協議をすることなく一方的に通常の単価より低い単価で下請代金の額を定めていた。</w:t>
            </w:r>
          </w:p>
        </w:tc>
      </w:tr>
      <w:tr w:rsidR="00187B6C" w:rsidRPr="00194D36" w14:paraId="79B534D5" w14:textId="77777777" w:rsidTr="00C717DC">
        <w:tc>
          <w:tcPr>
            <w:tcW w:w="1129" w:type="dxa"/>
            <w:shd w:val="clear" w:color="auto" w:fill="FFF2CC" w:themeFill="accent4" w:themeFillTint="33"/>
          </w:tcPr>
          <w:p w14:paraId="5D90F7AC" w14:textId="77777777" w:rsidR="00187B6C" w:rsidRPr="00194D36" w:rsidRDefault="00187B6C" w:rsidP="00C717DC">
            <w:pPr>
              <w:widowControl/>
              <w:rPr>
                <w:rFonts w:ascii="ＭＳ ゴシック" w:eastAsia="ＭＳ ゴシック" w:hAnsi="ＭＳ ゴシック" w:cs="Arial"/>
                <w:kern w:val="0"/>
                <w:sz w:val="20"/>
                <w:szCs w:val="20"/>
              </w:rPr>
            </w:pPr>
            <w:r w:rsidRPr="00194D36">
              <w:rPr>
                <w:rFonts w:ascii="ＭＳ ゴシック" w:eastAsia="ＭＳ ゴシック" w:hAnsi="ＭＳ ゴシック" w:cs="Times New Roman" w:hint="eastAsia"/>
                <w:color w:val="000000" w:themeColor="dark1"/>
                <w:sz w:val="20"/>
                <w:szCs w:val="20"/>
              </w:rPr>
              <w:t>電気機械器具製造業</w:t>
            </w:r>
          </w:p>
        </w:tc>
        <w:tc>
          <w:tcPr>
            <w:tcW w:w="7371" w:type="dxa"/>
            <w:shd w:val="clear" w:color="auto" w:fill="FFF2CC" w:themeFill="accent4" w:themeFillTint="33"/>
          </w:tcPr>
          <w:p w14:paraId="1D7A5901" w14:textId="77777777" w:rsidR="00187B6C" w:rsidRPr="00194D36" w:rsidRDefault="00187B6C" w:rsidP="00C717DC">
            <w:pPr>
              <w:widowControl/>
              <w:rPr>
                <w:rFonts w:ascii="ＭＳ ゴシック" w:eastAsia="ＭＳ ゴシック" w:hAnsi="ＭＳ ゴシック" w:cs="Arial"/>
                <w:kern w:val="0"/>
                <w:sz w:val="20"/>
                <w:szCs w:val="20"/>
              </w:rPr>
            </w:pPr>
            <w:r w:rsidRPr="00194D36">
              <w:rPr>
                <w:rFonts w:ascii="ＭＳ ゴシック" w:eastAsia="ＭＳ ゴシック" w:hAnsi="ＭＳ ゴシック" w:cs="Times New Roman" w:hint="eastAsia"/>
                <w:color w:val="000000" w:themeColor="dark1"/>
                <w:sz w:val="20"/>
                <w:szCs w:val="20"/>
              </w:rPr>
              <w:t>電子機器に内蔵する機器の製造を下請事業者に委託している電気機械器具製造会社は、顧客からの納期短縮の要請に応じるために、下請事業者に短納期発注を行った際に、納期短縮による下請事業者のコスト増加を考慮せず、下請事業者と協議をすることなく一方的に従来どおりに単価を据え置いていた。</w:t>
            </w:r>
          </w:p>
        </w:tc>
      </w:tr>
      <w:tr w:rsidR="00187B6C" w:rsidRPr="00B62EF6" w14:paraId="7A62EDC2" w14:textId="77777777" w:rsidTr="00C717DC">
        <w:tc>
          <w:tcPr>
            <w:tcW w:w="1129" w:type="dxa"/>
            <w:shd w:val="clear" w:color="auto" w:fill="FFF2CC" w:themeFill="accent4" w:themeFillTint="33"/>
          </w:tcPr>
          <w:p w14:paraId="37B8B56F" w14:textId="77777777" w:rsidR="00187B6C" w:rsidRPr="00194D36" w:rsidRDefault="00187B6C" w:rsidP="00C717DC">
            <w:pPr>
              <w:widowControl/>
              <w:rPr>
                <w:rFonts w:ascii="ＭＳ ゴシック" w:eastAsia="ＭＳ ゴシック" w:hAnsi="ＭＳ ゴシック" w:cs="Arial"/>
                <w:kern w:val="0"/>
                <w:sz w:val="20"/>
                <w:szCs w:val="20"/>
              </w:rPr>
            </w:pPr>
            <w:r w:rsidRPr="00194D36">
              <w:rPr>
                <w:rFonts w:ascii="ＭＳ ゴシック" w:eastAsia="ＭＳ ゴシック" w:hAnsi="ＭＳ ゴシック" w:cs="Times New Roman" w:hint="eastAsia"/>
                <w:color w:val="000000" w:themeColor="dark1"/>
                <w:sz w:val="20"/>
                <w:szCs w:val="20"/>
              </w:rPr>
              <w:t>印刷・同関連業</w:t>
            </w:r>
          </w:p>
        </w:tc>
        <w:tc>
          <w:tcPr>
            <w:tcW w:w="7371" w:type="dxa"/>
            <w:shd w:val="clear" w:color="auto" w:fill="FFF2CC" w:themeFill="accent4" w:themeFillTint="33"/>
          </w:tcPr>
          <w:p w14:paraId="44152616" w14:textId="77777777" w:rsidR="00187B6C" w:rsidRPr="00194D36" w:rsidRDefault="00187B6C" w:rsidP="00C717DC">
            <w:pPr>
              <w:widowControl/>
              <w:rPr>
                <w:rFonts w:ascii="ＭＳ ゴシック" w:eastAsia="ＭＳ ゴシック" w:hAnsi="ＭＳ ゴシック" w:cs="Arial"/>
                <w:kern w:val="0"/>
                <w:sz w:val="20"/>
                <w:szCs w:val="20"/>
              </w:rPr>
            </w:pPr>
            <w:r w:rsidRPr="00194D36">
              <w:rPr>
                <w:rFonts w:ascii="ＭＳ ゴシック" w:eastAsia="ＭＳ ゴシック" w:hAnsi="ＭＳ ゴシック" w:cs="Times New Roman" w:hint="eastAsia"/>
                <w:color w:val="000000" w:themeColor="dark1"/>
                <w:sz w:val="20"/>
                <w:szCs w:val="20"/>
              </w:rPr>
              <w:t>印刷物の製造を下請事業者に委託している印刷会社は、顧客からの納期短縮の要請に応じるために、下請事業者に短納期発注を行った際に、納期短縮に伴う下請事業者のコスト増を考慮する必要がないと決めつけて、下請事業者と協議をすることなく一方的に従来どおりに単価を据え置いていた。</w:t>
            </w:r>
          </w:p>
        </w:tc>
      </w:tr>
      <w:tr w:rsidR="00187B6C" w:rsidRPr="00194D36" w14:paraId="7206E634" w14:textId="77777777" w:rsidTr="00C717DC">
        <w:tc>
          <w:tcPr>
            <w:tcW w:w="1129" w:type="dxa"/>
            <w:shd w:val="clear" w:color="auto" w:fill="FFF2CC" w:themeFill="accent4" w:themeFillTint="33"/>
          </w:tcPr>
          <w:p w14:paraId="40482E87" w14:textId="77777777" w:rsidR="00187B6C" w:rsidRPr="00194D36" w:rsidRDefault="00187B6C" w:rsidP="00C717DC">
            <w:pPr>
              <w:widowControl/>
              <w:rPr>
                <w:rFonts w:ascii="ＭＳ ゴシック" w:eastAsia="ＭＳ ゴシック" w:hAnsi="ＭＳ ゴシック" w:cs="Arial"/>
                <w:kern w:val="0"/>
                <w:sz w:val="20"/>
                <w:szCs w:val="20"/>
              </w:rPr>
            </w:pPr>
            <w:r w:rsidRPr="00194D36">
              <w:rPr>
                <w:rFonts w:ascii="ＭＳ ゴシック" w:eastAsia="ＭＳ ゴシック" w:hAnsi="ＭＳ ゴシック" w:cs="Times New Roman" w:hint="eastAsia"/>
                <w:color w:val="000000" w:themeColor="dark1"/>
                <w:sz w:val="20"/>
                <w:szCs w:val="20"/>
              </w:rPr>
              <w:t>ゴム製品製造業</w:t>
            </w:r>
          </w:p>
        </w:tc>
        <w:tc>
          <w:tcPr>
            <w:tcW w:w="7371" w:type="dxa"/>
            <w:shd w:val="clear" w:color="auto" w:fill="FFF2CC" w:themeFill="accent4" w:themeFillTint="33"/>
          </w:tcPr>
          <w:p w14:paraId="2C2DBF0B" w14:textId="77777777" w:rsidR="00187B6C" w:rsidRPr="00194D36" w:rsidRDefault="00187B6C" w:rsidP="00C717DC">
            <w:pPr>
              <w:widowControl/>
              <w:rPr>
                <w:rFonts w:ascii="ＭＳ ゴシック" w:eastAsia="ＭＳ ゴシック" w:hAnsi="ＭＳ ゴシック" w:cs="Arial"/>
                <w:kern w:val="0"/>
                <w:sz w:val="20"/>
                <w:szCs w:val="20"/>
              </w:rPr>
            </w:pPr>
            <w:r w:rsidRPr="00194D36">
              <w:rPr>
                <w:rFonts w:ascii="ＭＳ ゴシック" w:eastAsia="ＭＳ ゴシック" w:hAnsi="ＭＳ ゴシック" w:cs="Times New Roman" w:hint="eastAsia"/>
                <w:color w:val="000000" w:themeColor="dark1"/>
                <w:sz w:val="20"/>
                <w:szCs w:val="20"/>
              </w:rPr>
              <w:t>押出成型品の製造を下請事業者に委託している製造会社は、下請事業者から原材料価格等が高騰したため単価の引上げを求められたにもかかわらず、下請事業者と十分に協議をすることなく一方的に従来どおりに単価を据え置いていた。</w:t>
            </w:r>
          </w:p>
        </w:tc>
      </w:tr>
      <w:tr w:rsidR="00187B6C" w:rsidRPr="00194D36" w14:paraId="0455D2C7" w14:textId="77777777" w:rsidTr="00C717DC">
        <w:tc>
          <w:tcPr>
            <w:tcW w:w="1129" w:type="dxa"/>
            <w:shd w:val="clear" w:color="auto" w:fill="FFF2CC" w:themeFill="accent4" w:themeFillTint="33"/>
          </w:tcPr>
          <w:p w14:paraId="0DBA5799" w14:textId="77777777" w:rsidR="00187B6C" w:rsidRPr="00194D36" w:rsidRDefault="00187B6C"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機械器具卸売業</w:t>
            </w:r>
          </w:p>
        </w:tc>
        <w:tc>
          <w:tcPr>
            <w:tcW w:w="7371" w:type="dxa"/>
            <w:shd w:val="clear" w:color="auto" w:fill="FFF2CC" w:themeFill="accent4" w:themeFillTint="33"/>
          </w:tcPr>
          <w:p w14:paraId="40BF420D" w14:textId="77777777" w:rsidR="00187B6C" w:rsidRPr="00194D36" w:rsidRDefault="00187B6C"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業務用エレベーターに使用する部品の製造及び修理を下請事業者に委託している機械器具卸売会社は、顧客からの納期短縮の要請に応じるために、下請事業者に納期の短縮を求めたが、製造期間は十分に確保されていると決めつけて、下請事業者に発生する費用の増加を考慮せずに、下請事業者と協議をすることなく一方的に従来どおりに下請代金の額を据え置いていた。また、同社は、量産時の大量発注の終了後に、少量のみ個別に発注を行ったが、発注数量が大幅に減少して</w:t>
            </w:r>
            <w:r w:rsidRPr="00194D36">
              <w:rPr>
                <w:rFonts w:ascii="ＭＳ ゴシック" w:eastAsia="ＭＳ ゴシック" w:hAnsi="ＭＳ ゴシック" w:hint="eastAsia"/>
                <w:sz w:val="20"/>
                <w:szCs w:val="20"/>
              </w:rPr>
              <w:lastRenderedPageBreak/>
              <w:t>いるにもかかわらず、単価を見直すことなく、一方的に量産時の大量発注を前提とした単価で下請代金の額を定めていた。</w:t>
            </w:r>
          </w:p>
        </w:tc>
      </w:tr>
      <w:tr w:rsidR="00187B6C" w:rsidRPr="00194D36" w14:paraId="7141AD76" w14:textId="77777777" w:rsidTr="00C717DC">
        <w:tc>
          <w:tcPr>
            <w:tcW w:w="1129" w:type="dxa"/>
            <w:shd w:val="clear" w:color="auto" w:fill="FFF2CC" w:themeFill="accent4" w:themeFillTint="33"/>
          </w:tcPr>
          <w:p w14:paraId="6B83DEE7" w14:textId="77777777" w:rsidR="00187B6C" w:rsidRPr="00194D36" w:rsidRDefault="00187B6C"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lastRenderedPageBreak/>
              <w:t>道路貨物運送業</w:t>
            </w:r>
          </w:p>
        </w:tc>
        <w:tc>
          <w:tcPr>
            <w:tcW w:w="7371" w:type="dxa"/>
            <w:shd w:val="clear" w:color="auto" w:fill="FFF2CC" w:themeFill="accent4" w:themeFillTint="33"/>
          </w:tcPr>
          <w:p w14:paraId="3D0B301D" w14:textId="77777777" w:rsidR="00187B6C" w:rsidRPr="00194D36" w:rsidRDefault="00187B6C"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鋼材等の運送を下請事業者に委託している運送会社は、下請事業者から燃料価格が上昇したため、上昇分の取引価格への反映を求められたにもかかわらず、運送料金は荷主との間で既に決まっており、荷主の業界の景気が悪い状況で下請事業者に利益を還元することは困難であるとして、下請事業者と十分に協議をすることなく、一方的に従来どおりに取引価格を据え置いていた。</w:t>
            </w:r>
          </w:p>
        </w:tc>
      </w:tr>
      <w:tr w:rsidR="00187B6C" w:rsidRPr="00194D36" w14:paraId="1094854E" w14:textId="77777777" w:rsidTr="00C717DC">
        <w:tc>
          <w:tcPr>
            <w:tcW w:w="1129" w:type="dxa"/>
            <w:shd w:val="clear" w:color="auto" w:fill="FFF2CC" w:themeFill="accent4" w:themeFillTint="33"/>
          </w:tcPr>
          <w:p w14:paraId="7FA87B67" w14:textId="77777777" w:rsidR="00187B6C" w:rsidRPr="00194D36" w:rsidRDefault="00187B6C"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情報サービス業</w:t>
            </w:r>
          </w:p>
        </w:tc>
        <w:tc>
          <w:tcPr>
            <w:tcW w:w="7371" w:type="dxa"/>
            <w:shd w:val="clear" w:color="auto" w:fill="FFF2CC" w:themeFill="accent4" w:themeFillTint="33"/>
          </w:tcPr>
          <w:p w14:paraId="7D932237" w14:textId="77777777" w:rsidR="00187B6C" w:rsidRPr="00194D36" w:rsidRDefault="00187B6C"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システム開発やカスタマーサポート業務を個人事業者等の下請事業者に委託しているインターネットサービス運営会社は、合理的な理由がないにもかかわらず、特定の下請事業者を差別して、下請代金の算定方法を他の下請事業者と異なる扱いとし、他の下請事業者より低い下請代金の額を定めていた。</w:t>
            </w:r>
          </w:p>
        </w:tc>
      </w:tr>
      <w:tr w:rsidR="00187B6C" w:rsidRPr="00194D36" w14:paraId="11DD6351" w14:textId="77777777" w:rsidTr="00C717DC">
        <w:tc>
          <w:tcPr>
            <w:tcW w:w="1129" w:type="dxa"/>
            <w:shd w:val="clear" w:color="auto" w:fill="FFF2CC" w:themeFill="accent4" w:themeFillTint="33"/>
          </w:tcPr>
          <w:p w14:paraId="2CCAB56A" w14:textId="77777777" w:rsidR="00187B6C" w:rsidRPr="00194D36" w:rsidRDefault="00187B6C"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技術サービス業</w:t>
            </w:r>
          </w:p>
        </w:tc>
        <w:tc>
          <w:tcPr>
            <w:tcW w:w="7371" w:type="dxa"/>
            <w:shd w:val="clear" w:color="auto" w:fill="FFF2CC" w:themeFill="accent4" w:themeFillTint="33"/>
          </w:tcPr>
          <w:p w14:paraId="779E6032" w14:textId="77777777" w:rsidR="00187B6C" w:rsidRPr="00194D36" w:rsidRDefault="00187B6C"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行政機関から請け負った土地区画整理事業を遂行する際の各種関連業務を下請事業者に委託している調査・測量サービス会社は、下請事業者から、人件費の上昇を理由に対価の引上げを求められたにもかかわらず、行政機関の定めた単価表のみを基準として、下請事業者と十分に協議をすることなく一方的に通常の対価より低い単価で下請代金の額を定めていた。</w:t>
            </w:r>
          </w:p>
        </w:tc>
      </w:tr>
      <w:tr w:rsidR="00187B6C" w:rsidRPr="00194D36" w14:paraId="18A69AB6" w14:textId="77777777" w:rsidTr="00C717DC">
        <w:tc>
          <w:tcPr>
            <w:tcW w:w="1129" w:type="dxa"/>
            <w:shd w:val="clear" w:color="auto" w:fill="FFF2CC" w:themeFill="accent4" w:themeFillTint="33"/>
          </w:tcPr>
          <w:p w14:paraId="7537C55B" w14:textId="77777777" w:rsidR="00187B6C" w:rsidRPr="00194D36" w:rsidRDefault="00187B6C"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自動車整備業</w:t>
            </w:r>
          </w:p>
        </w:tc>
        <w:tc>
          <w:tcPr>
            <w:tcW w:w="7371" w:type="dxa"/>
            <w:shd w:val="clear" w:color="auto" w:fill="FFF2CC" w:themeFill="accent4" w:themeFillTint="33"/>
          </w:tcPr>
          <w:p w14:paraId="779B3754" w14:textId="77777777" w:rsidR="00187B6C" w:rsidRPr="00194D36" w:rsidRDefault="00187B6C"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車両の修理・運搬業務を下請事業者に委託している自動車整備会社は、燃料価格が高騰しているにもかかわらず、下請事業者と十分に協議することなく、従来どおりに取引価格を据え置いていた。</w:t>
            </w:r>
          </w:p>
        </w:tc>
      </w:tr>
      <w:tr w:rsidR="00187B6C" w:rsidRPr="00194D36" w14:paraId="27F9D66B" w14:textId="77777777" w:rsidTr="00C717DC">
        <w:tc>
          <w:tcPr>
            <w:tcW w:w="1129" w:type="dxa"/>
            <w:shd w:val="clear" w:color="auto" w:fill="FFF2CC" w:themeFill="accent4" w:themeFillTint="33"/>
          </w:tcPr>
          <w:p w14:paraId="4A8A0212" w14:textId="77777777" w:rsidR="00187B6C" w:rsidRPr="00194D36" w:rsidRDefault="00187B6C"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総合工事業</w:t>
            </w:r>
          </w:p>
        </w:tc>
        <w:tc>
          <w:tcPr>
            <w:tcW w:w="7371" w:type="dxa"/>
            <w:shd w:val="clear" w:color="auto" w:fill="FFF2CC" w:themeFill="accent4" w:themeFillTint="33"/>
          </w:tcPr>
          <w:p w14:paraId="2B7E5118" w14:textId="77777777" w:rsidR="00187B6C" w:rsidRPr="00194D36" w:rsidRDefault="00187B6C"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水質調査、測量業務等を下請事業者に委託している建築会社は、資材価格及び人件費が大幅に上昇したため、下請事業者が取引価格の引上げを求めたにもかかわらず、合理的な理由は述べず、顧客が予算単価を見直さない限りは応じないとして、下請事業者と十分に協議をすることなく一方的に従来どおりに取引価格を据え置いていた。</w:t>
            </w:r>
          </w:p>
        </w:tc>
      </w:tr>
      <w:tr w:rsidR="00187B6C" w:rsidRPr="00F94510" w14:paraId="393518A8" w14:textId="77777777" w:rsidTr="00C717DC">
        <w:tc>
          <w:tcPr>
            <w:tcW w:w="1129" w:type="dxa"/>
            <w:shd w:val="clear" w:color="auto" w:fill="FFF2CC" w:themeFill="accent4" w:themeFillTint="33"/>
          </w:tcPr>
          <w:p w14:paraId="36A39266" w14:textId="77777777" w:rsidR="00187B6C" w:rsidRPr="00F94510" w:rsidRDefault="00187B6C" w:rsidP="00C717DC">
            <w:pPr>
              <w:rPr>
                <w:rFonts w:ascii="ＭＳ ゴシック" w:eastAsia="ＭＳ ゴシック" w:hAnsi="ＭＳ ゴシック"/>
                <w:sz w:val="20"/>
                <w:szCs w:val="20"/>
              </w:rPr>
            </w:pPr>
            <w:r w:rsidRPr="00F94510">
              <w:rPr>
                <w:rFonts w:ascii="ＭＳ ゴシック" w:eastAsia="ＭＳ ゴシック" w:hAnsi="ＭＳ ゴシック" w:hint="eastAsia"/>
                <w:sz w:val="20"/>
                <w:szCs w:val="20"/>
              </w:rPr>
              <w:t>不動産取引業</w:t>
            </w:r>
          </w:p>
        </w:tc>
        <w:tc>
          <w:tcPr>
            <w:tcW w:w="7371" w:type="dxa"/>
            <w:shd w:val="clear" w:color="auto" w:fill="FFF2CC" w:themeFill="accent4" w:themeFillTint="33"/>
          </w:tcPr>
          <w:p w14:paraId="3C34307E" w14:textId="77777777" w:rsidR="00187B6C" w:rsidRPr="00F94510" w:rsidRDefault="00187B6C" w:rsidP="00C717DC">
            <w:pPr>
              <w:rPr>
                <w:rFonts w:ascii="ＭＳ ゴシック" w:eastAsia="ＭＳ ゴシック" w:hAnsi="ＭＳ ゴシック"/>
                <w:sz w:val="20"/>
                <w:szCs w:val="20"/>
              </w:rPr>
            </w:pPr>
            <w:r w:rsidRPr="00F94510">
              <w:rPr>
                <w:rFonts w:ascii="ＭＳ ゴシック" w:eastAsia="ＭＳ ゴシック" w:hAnsi="ＭＳ ゴシック" w:hint="eastAsia"/>
                <w:sz w:val="20"/>
                <w:szCs w:val="20"/>
              </w:rPr>
              <w:t>オフィスの清掃、移転業務等を下請事業者に委託している不動産サービス会社は、下請事業者からコスト上昇を理由に下請代金の引上げを求められたにもかかわらず、下請事業者と協議をすることなく一方的に従来どおりに単価を据え置いていた。</w:t>
            </w:r>
          </w:p>
        </w:tc>
      </w:tr>
    </w:tbl>
    <w:p w14:paraId="44FFB86D" w14:textId="77777777" w:rsidR="00187B6C" w:rsidRPr="00F94510" w:rsidRDefault="00187B6C" w:rsidP="00187B6C">
      <w:pPr>
        <w:rPr>
          <w:rFonts w:ascii="ＭＳ ゴシック" w:eastAsia="ＭＳ ゴシック" w:hAnsi="ＭＳ ゴシック"/>
          <w:sz w:val="20"/>
          <w:szCs w:val="20"/>
        </w:rPr>
      </w:pPr>
    </w:p>
    <w:p w14:paraId="274C2649" w14:textId="6F3AE865" w:rsidR="00187B6C" w:rsidRPr="00F94510" w:rsidRDefault="00844E49" w:rsidP="0092198A">
      <w:pPr>
        <w:rPr>
          <w:rFonts w:ascii="ＭＳ ゴシック" w:eastAsia="ＭＳ ゴシック" w:hAnsi="ＭＳ ゴシック"/>
          <w:sz w:val="20"/>
          <w:szCs w:val="20"/>
        </w:rPr>
      </w:pPr>
      <w:r w:rsidRPr="00F94510">
        <w:rPr>
          <w:rFonts w:ascii="ＭＳ ゴシック" w:eastAsia="ＭＳ ゴシック" w:hAnsi="ＭＳ ゴシック" w:hint="eastAsia"/>
          <w:sz w:val="20"/>
          <w:szCs w:val="20"/>
        </w:rPr>
        <w:t>＜</w:t>
      </w:r>
      <w:r w:rsidR="00F94510" w:rsidRPr="00F94510">
        <w:rPr>
          <w:rFonts w:ascii="ＭＳ ゴシック" w:eastAsia="ＭＳ ゴシック" w:hAnsi="ＭＳ ゴシック" w:hint="eastAsia"/>
          <w:sz w:val="20"/>
          <w:szCs w:val="20"/>
        </w:rPr>
        <w:t>減額</w:t>
      </w:r>
      <w:r w:rsidRPr="00F94510">
        <w:rPr>
          <w:rFonts w:ascii="ＭＳ ゴシック" w:eastAsia="ＭＳ ゴシック" w:hAnsi="ＭＳ ゴシック" w:hint="eastAsia"/>
          <w:sz w:val="20"/>
          <w:szCs w:val="20"/>
        </w:rPr>
        <w:t>＞</w:t>
      </w:r>
    </w:p>
    <w:tbl>
      <w:tblPr>
        <w:tblStyle w:val="a3"/>
        <w:tblW w:w="8500" w:type="dxa"/>
        <w:tblLook w:val="04A0" w:firstRow="1" w:lastRow="0" w:firstColumn="1" w:lastColumn="0" w:noHBand="0" w:noVBand="1"/>
      </w:tblPr>
      <w:tblGrid>
        <w:gridCol w:w="1129"/>
        <w:gridCol w:w="7371"/>
      </w:tblGrid>
      <w:tr w:rsidR="00F94510" w:rsidRPr="00194D36" w14:paraId="333EFD60" w14:textId="77777777" w:rsidTr="00C717DC">
        <w:tc>
          <w:tcPr>
            <w:tcW w:w="1129" w:type="dxa"/>
            <w:shd w:val="clear" w:color="auto" w:fill="DEEAF6" w:themeFill="accent5" w:themeFillTint="33"/>
          </w:tcPr>
          <w:p w14:paraId="2F76601A" w14:textId="77777777" w:rsidR="00F94510" w:rsidRPr="00194D36" w:rsidRDefault="00F94510" w:rsidP="00C717DC">
            <w:pPr>
              <w:widowControl/>
              <w:rPr>
                <w:rFonts w:ascii="ＭＳ ゴシック" w:eastAsia="ＭＳ ゴシック" w:hAnsi="ＭＳ ゴシック" w:cs="Arial"/>
                <w:kern w:val="0"/>
                <w:sz w:val="20"/>
                <w:szCs w:val="20"/>
              </w:rPr>
            </w:pPr>
            <w:r w:rsidRPr="00194D36">
              <w:rPr>
                <w:rFonts w:ascii="ＭＳ ゴシック" w:eastAsia="ＭＳ ゴシック" w:hAnsi="ＭＳ ゴシック" w:cs="Arial" w:hint="eastAsia"/>
                <w:color w:val="000000"/>
                <w:kern w:val="24"/>
                <w:sz w:val="20"/>
                <w:szCs w:val="20"/>
              </w:rPr>
              <w:t>金属製品製造業</w:t>
            </w:r>
          </w:p>
        </w:tc>
        <w:tc>
          <w:tcPr>
            <w:tcW w:w="7371" w:type="dxa"/>
            <w:shd w:val="clear" w:color="auto" w:fill="DEEAF6" w:themeFill="accent5" w:themeFillTint="33"/>
            <w:vAlign w:val="center"/>
          </w:tcPr>
          <w:p w14:paraId="6B519145" w14:textId="77777777" w:rsidR="00F94510" w:rsidRPr="00194D36" w:rsidRDefault="00F94510" w:rsidP="00C717DC">
            <w:pPr>
              <w:widowControl/>
              <w:rPr>
                <w:rFonts w:ascii="ＭＳ ゴシック" w:eastAsia="ＭＳ ゴシック" w:hAnsi="ＭＳ ゴシック" w:cs="Arial"/>
                <w:kern w:val="0"/>
                <w:sz w:val="20"/>
                <w:szCs w:val="20"/>
              </w:rPr>
            </w:pPr>
            <w:r w:rsidRPr="00194D36">
              <w:rPr>
                <w:rFonts w:ascii="ＭＳ ゴシック" w:eastAsia="ＭＳ ゴシック" w:hAnsi="ＭＳ ゴシック" w:cs="Arial" w:hint="eastAsia"/>
                <w:color w:val="000000"/>
                <w:kern w:val="24"/>
                <w:sz w:val="20"/>
                <w:szCs w:val="20"/>
              </w:rPr>
              <w:t>自動車部品の製造を下請事業者に委託している金属製品製造会社は、下請事業者への発注単価の改定の際、旧単価が適用される発注分についても新単価を遡って適用したことにより、下請事業者の責めに帰すべき理由がないのに、下請代金の額を減じていた。</w:t>
            </w:r>
          </w:p>
        </w:tc>
      </w:tr>
      <w:tr w:rsidR="00F94510" w:rsidRPr="00194D36" w14:paraId="1176D030" w14:textId="77777777" w:rsidTr="00C717DC">
        <w:tc>
          <w:tcPr>
            <w:tcW w:w="1129" w:type="dxa"/>
            <w:shd w:val="clear" w:color="auto" w:fill="DEEAF6" w:themeFill="accent5" w:themeFillTint="33"/>
          </w:tcPr>
          <w:p w14:paraId="128B28B7" w14:textId="77777777" w:rsidR="00F94510" w:rsidRPr="00194D36" w:rsidRDefault="00F94510" w:rsidP="00C717DC">
            <w:pPr>
              <w:widowControl/>
              <w:rPr>
                <w:rFonts w:ascii="ＭＳ ゴシック" w:eastAsia="ＭＳ ゴシック" w:hAnsi="ＭＳ ゴシック" w:cs="Arial"/>
                <w:kern w:val="0"/>
                <w:sz w:val="20"/>
                <w:szCs w:val="20"/>
              </w:rPr>
            </w:pPr>
            <w:r w:rsidRPr="00194D36">
              <w:rPr>
                <w:rFonts w:ascii="ＭＳ ゴシック" w:eastAsia="ＭＳ ゴシック" w:hAnsi="ＭＳ ゴシック" w:cs="Arial" w:hint="eastAsia"/>
                <w:color w:val="000000"/>
                <w:kern w:val="24"/>
                <w:sz w:val="20"/>
                <w:szCs w:val="20"/>
              </w:rPr>
              <w:lastRenderedPageBreak/>
              <w:t>生産用機械器具製造業</w:t>
            </w:r>
          </w:p>
        </w:tc>
        <w:tc>
          <w:tcPr>
            <w:tcW w:w="7371" w:type="dxa"/>
            <w:shd w:val="clear" w:color="auto" w:fill="DEEAF6" w:themeFill="accent5" w:themeFillTint="33"/>
            <w:vAlign w:val="center"/>
          </w:tcPr>
          <w:p w14:paraId="7FA5A9FA" w14:textId="77777777" w:rsidR="00F94510" w:rsidRPr="00194D36" w:rsidRDefault="00F94510" w:rsidP="00C717DC">
            <w:pPr>
              <w:widowControl/>
              <w:rPr>
                <w:rFonts w:ascii="ＭＳ ゴシック" w:eastAsia="ＭＳ ゴシック" w:hAnsi="ＭＳ ゴシック" w:cs="Arial"/>
                <w:kern w:val="0"/>
                <w:sz w:val="20"/>
                <w:szCs w:val="20"/>
              </w:rPr>
            </w:pPr>
            <w:r w:rsidRPr="00194D36">
              <w:rPr>
                <w:rFonts w:ascii="ＭＳ ゴシック" w:eastAsia="ＭＳ ゴシック" w:hAnsi="ＭＳ ゴシック" w:cs="Arial" w:hint="eastAsia"/>
                <w:color w:val="000000"/>
                <w:kern w:val="24"/>
                <w:sz w:val="20"/>
                <w:szCs w:val="20"/>
              </w:rPr>
              <w:t>プラスチックの押出成形機器の部品の製造を下請事業者に委託している機械製造会社は、顧客から交付された手形を金融機関で現金化する際に発生する割引料を下請事業者に負担させる目的で、「割引料」として下請代金の額に一定率を乗じて得た額を下請代金の額から差し引くことにより、下請事業者の責めに帰すべき理由がないのに、下請代金を減じていた。</w:t>
            </w:r>
          </w:p>
        </w:tc>
      </w:tr>
      <w:tr w:rsidR="00F94510" w:rsidRPr="00194D36" w14:paraId="0F832193" w14:textId="77777777" w:rsidTr="00C717DC">
        <w:tc>
          <w:tcPr>
            <w:tcW w:w="1129" w:type="dxa"/>
            <w:shd w:val="clear" w:color="auto" w:fill="DEEAF6" w:themeFill="accent5" w:themeFillTint="33"/>
          </w:tcPr>
          <w:p w14:paraId="161D785D" w14:textId="77777777" w:rsidR="00F94510" w:rsidRPr="00194D36" w:rsidRDefault="00F94510" w:rsidP="00C717DC">
            <w:pPr>
              <w:widowControl/>
              <w:rPr>
                <w:rFonts w:ascii="ＭＳ ゴシック" w:eastAsia="ＭＳ ゴシック" w:hAnsi="ＭＳ ゴシック" w:cs="Arial"/>
                <w:kern w:val="0"/>
                <w:sz w:val="20"/>
                <w:szCs w:val="20"/>
              </w:rPr>
            </w:pPr>
            <w:r w:rsidRPr="00194D36">
              <w:rPr>
                <w:rFonts w:ascii="ＭＳ ゴシック" w:eastAsia="ＭＳ ゴシック" w:hAnsi="ＭＳ ゴシック" w:cs="Arial" w:hint="eastAsia"/>
                <w:color w:val="000000"/>
                <w:kern w:val="24"/>
                <w:sz w:val="20"/>
                <w:szCs w:val="20"/>
              </w:rPr>
              <w:t>印刷・同関連業</w:t>
            </w:r>
          </w:p>
        </w:tc>
        <w:tc>
          <w:tcPr>
            <w:tcW w:w="7371" w:type="dxa"/>
            <w:shd w:val="clear" w:color="auto" w:fill="DEEAF6" w:themeFill="accent5" w:themeFillTint="33"/>
            <w:vAlign w:val="center"/>
          </w:tcPr>
          <w:p w14:paraId="039F40BC" w14:textId="77777777" w:rsidR="00F94510" w:rsidRPr="00194D36" w:rsidRDefault="00F94510" w:rsidP="00C717DC">
            <w:pPr>
              <w:widowControl/>
              <w:rPr>
                <w:rFonts w:ascii="ＭＳ ゴシック" w:eastAsia="ＭＳ ゴシック" w:hAnsi="ＭＳ ゴシック" w:cs="Arial"/>
                <w:kern w:val="0"/>
                <w:sz w:val="20"/>
                <w:szCs w:val="20"/>
              </w:rPr>
            </w:pPr>
            <w:r w:rsidRPr="00194D36">
              <w:rPr>
                <w:rFonts w:ascii="ＭＳ ゴシック" w:eastAsia="ＭＳ ゴシック" w:hAnsi="ＭＳ ゴシック" w:cs="Arial" w:hint="eastAsia"/>
                <w:color w:val="000000"/>
                <w:kern w:val="24"/>
                <w:sz w:val="20"/>
                <w:szCs w:val="20"/>
              </w:rPr>
              <w:t>印刷及び印刷物の加工を下請事業者に委託している印刷会社は、下請事業者と書面で合意することなく、下請代金を下請事業者の金融機関の口座へ振り込む際の手数料を下請事業者に負担させ、支払うべき下請代金の額から差し引くことにより、下請事業者の責めに帰すべき理由がないのに、下請代金の額を減じていた。</w:t>
            </w:r>
          </w:p>
        </w:tc>
      </w:tr>
      <w:tr w:rsidR="00F94510" w:rsidRPr="00194D36" w14:paraId="5BE90F55" w14:textId="77777777" w:rsidTr="00C717DC">
        <w:tc>
          <w:tcPr>
            <w:tcW w:w="1129" w:type="dxa"/>
            <w:shd w:val="clear" w:color="auto" w:fill="DEEAF6" w:themeFill="accent5" w:themeFillTint="33"/>
          </w:tcPr>
          <w:p w14:paraId="34ABBD80" w14:textId="77777777" w:rsidR="00F94510" w:rsidRPr="00194D36" w:rsidRDefault="00F94510" w:rsidP="00C717DC">
            <w:pPr>
              <w:widowControl/>
              <w:spacing w:line="300" w:lineRule="exact"/>
              <w:rPr>
                <w:rFonts w:ascii="ＭＳ ゴシック" w:eastAsia="ＭＳ ゴシック" w:hAnsi="ＭＳ ゴシック" w:cs="Arial"/>
                <w:kern w:val="0"/>
                <w:sz w:val="20"/>
                <w:szCs w:val="20"/>
              </w:rPr>
            </w:pPr>
            <w:r w:rsidRPr="00194D36">
              <w:rPr>
                <w:rFonts w:ascii="ＭＳ ゴシック" w:eastAsia="ＭＳ ゴシック" w:hAnsi="ＭＳ ゴシック" w:cs="Times New Roman" w:hint="eastAsia"/>
                <w:color w:val="000000"/>
                <w:kern w:val="24"/>
                <w:sz w:val="20"/>
                <w:szCs w:val="20"/>
              </w:rPr>
              <w:t>輸送用機械器具製造業</w:t>
            </w:r>
          </w:p>
        </w:tc>
        <w:tc>
          <w:tcPr>
            <w:tcW w:w="7371" w:type="dxa"/>
            <w:shd w:val="clear" w:color="auto" w:fill="DEEAF6" w:themeFill="accent5" w:themeFillTint="33"/>
            <w:vAlign w:val="center"/>
          </w:tcPr>
          <w:p w14:paraId="3B919AB6" w14:textId="77777777" w:rsidR="00F94510" w:rsidRPr="00194D36" w:rsidRDefault="00F94510" w:rsidP="00C717DC">
            <w:pPr>
              <w:widowControl/>
              <w:spacing w:line="300" w:lineRule="exact"/>
              <w:rPr>
                <w:rFonts w:ascii="ＭＳ ゴシック" w:eastAsia="ＭＳ ゴシック" w:hAnsi="ＭＳ ゴシック" w:cs="Arial"/>
                <w:kern w:val="0"/>
                <w:sz w:val="20"/>
                <w:szCs w:val="20"/>
              </w:rPr>
            </w:pPr>
            <w:r w:rsidRPr="00194D36">
              <w:rPr>
                <w:rFonts w:ascii="ＭＳ ゴシック" w:eastAsia="ＭＳ ゴシック" w:hAnsi="ＭＳ ゴシック" w:cs="Times New Roman" w:hint="eastAsia"/>
                <w:color w:val="000000"/>
                <w:kern w:val="24"/>
                <w:sz w:val="20"/>
                <w:szCs w:val="20"/>
              </w:rPr>
              <w:t>自動車部品の金属加工を下請事業者に委託している自動車部品メーカーは、支払代金を算出する際に、加工単価と数量を乗じて得た額の端数を切り捨てることにより、下請事業者の責めに帰すべき理由がないのに、下請代金の額を減じていた。</w:t>
            </w:r>
          </w:p>
        </w:tc>
      </w:tr>
      <w:tr w:rsidR="00F94510" w:rsidRPr="00194D36" w14:paraId="0D42064B" w14:textId="77777777" w:rsidTr="00C717DC">
        <w:tc>
          <w:tcPr>
            <w:tcW w:w="1129" w:type="dxa"/>
            <w:shd w:val="clear" w:color="auto" w:fill="DEEAF6" w:themeFill="accent5" w:themeFillTint="33"/>
          </w:tcPr>
          <w:p w14:paraId="16FE1A34" w14:textId="77777777" w:rsidR="00F94510" w:rsidRPr="00194D36" w:rsidRDefault="00F94510" w:rsidP="00C717DC">
            <w:pPr>
              <w:widowControl/>
              <w:rPr>
                <w:rFonts w:ascii="ＭＳ ゴシック" w:eastAsia="ＭＳ ゴシック" w:hAnsi="ＭＳ ゴシック" w:cs="Arial"/>
                <w:kern w:val="0"/>
                <w:sz w:val="20"/>
                <w:szCs w:val="20"/>
              </w:rPr>
            </w:pPr>
            <w:r w:rsidRPr="00194D36">
              <w:rPr>
                <w:rFonts w:ascii="ＭＳ ゴシック" w:eastAsia="ＭＳ ゴシック" w:hAnsi="ＭＳ ゴシック" w:cs="Arial" w:hint="eastAsia"/>
                <w:color w:val="000000"/>
                <w:kern w:val="24"/>
                <w:sz w:val="20"/>
                <w:szCs w:val="20"/>
              </w:rPr>
              <w:t>パルプ・紙・紙加工品製造業</w:t>
            </w:r>
          </w:p>
        </w:tc>
        <w:tc>
          <w:tcPr>
            <w:tcW w:w="7371" w:type="dxa"/>
            <w:shd w:val="clear" w:color="auto" w:fill="DEEAF6" w:themeFill="accent5" w:themeFillTint="33"/>
            <w:vAlign w:val="center"/>
          </w:tcPr>
          <w:p w14:paraId="2D400D11" w14:textId="77777777" w:rsidR="00F94510" w:rsidRPr="00194D36" w:rsidRDefault="00F94510" w:rsidP="00C717DC">
            <w:pPr>
              <w:widowControl/>
              <w:rPr>
                <w:rFonts w:ascii="ＭＳ ゴシック" w:eastAsia="ＭＳ ゴシック" w:hAnsi="ＭＳ ゴシック" w:cs="Arial"/>
                <w:kern w:val="0"/>
                <w:sz w:val="20"/>
                <w:szCs w:val="20"/>
              </w:rPr>
            </w:pPr>
            <w:r w:rsidRPr="00194D36">
              <w:rPr>
                <w:rFonts w:ascii="ＭＳ ゴシック" w:eastAsia="ＭＳ ゴシック" w:hAnsi="ＭＳ ゴシック" w:cs="Arial" w:hint="eastAsia"/>
                <w:color w:val="000000"/>
                <w:kern w:val="24"/>
                <w:sz w:val="20"/>
                <w:szCs w:val="20"/>
              </w:rPr>
              <w:t>段ボール及び美粧ケースの加工を下請事業者に委託している加工紙製造会社は、現金振込によって下請代金を支払っている下請事業者に対し、自社が実際に負担した振込手数料を超える額を下請代金の額から差し引くことにより、下請事業者の責めに帰すべき理由がないのに、下請代金の額を減じていた。</w:t>
            </w:r>
          </w:p>
        </w:tc>
      </w:tr>
      <w:tr w:rsidR="00F94510" w:rsidRPr="00194D36" w14:paraId="409F93C4" w14:textId="77777777" w:rsidTr="00C717DC">
        <w:tc>
          <w:tcPr>
            <w:tcW w:w="1129" w:type="dxa"/>
            <w:shd w:val="clear" w:color="auto" w:fill="DEEAF6" w:themeFill="accent5" w:themeFillTint="33"/>
          </w:tcPr>
          <w:p w14:paraId="38F818CE" w14:textId="77777777" w:rsidR="00F94510" w:rsidRPr="00194D36" w:rsidRDefault="00F94510" w:rsidP="00C717DC">
            <w:pPr>
              <w:widowControl/>
              <w:spacing w:line="300" w:lineRule="exact"/>
              <w:rPr>
                <w:rFonts w:ascii="ＭＳ ゴシック" w:eastAsia="ＭＳ ゴシック" w:hAnsi="ＭＳ ゴシック" w:cs="Arial"/>
                <w:kern w:val="0"/>
                <w:sz w:val="20"/>
                <w:szCs w:val="20"/>
              </w:rPr>
            </w:pPr>
            <w:r w:rsidRPr="00194D36">
              <w:rPr>
                <w:rFonts w:ascii="ＭＳ ゴシック" w:eastAsia="ＭＳ ゴシック" w:hAnsi="ＭＳ ゴシック" w:cs="Times New Roman" w:hint="eastAsia"/>
                <w:color w:val="000000"/>
                <w:kern w:val="24"/>
                <w:sz w:val="20"/>
                <w:szCs w:val="20"/>
              </w:rPr>
              <w:t>なめし革・同製品・毛皮製造業</w:t>
            </w:r>
          </w:p>
        </w:tc>
        <w:tc>
          <w:tcPr>
            <w:tcW w:w="7371" w:type="dxa"/>
            <w:shd w:val="clear" w:color="auto" w:fill="DEEAF6" w:themeFill="accent5" w:themeFillTint="33"/>
            <w:vAlign w:val="center"/>
          </w:tcPr>
          <w:p w14:paraId="20DC5B19" w14:textId="77777777" w:rsidR="00F94510" w:rsidRPr="00194D36" w:rsidRDefault="00F94510" w:rsidP="00C717DC">
            <w:pPr>
              <w:widowControl/>
              <w:spacing w:line="300" w:lineRule="exact"/>
              <w:rPr>
                <w:rFonts w:ascii="ＭＳ ゴシック" w:eastAsia="ＭＳ ゴシック" w:hAnsi="ＭＳ ゴシック" w:cs="Arial"/>
                <w:kern w:val="0"/>
                <w:sz w:val="20"/>
                <w:szCs w:val="20"/>
              </w:rPr>
            </w:pPr>
            <w:r w:rsidRPr="00194D36">
              <w:rPr>
                <w:rFonts w:ascii="ＭＳ ゴシック" w:eastAsia="ＭＳ ゴシック" w:hAnsi="ＭＳ ゴシック" w:cs="Times New Roman" w:hint="eastAsia"/>
                <w:color w:val="000000"/>
                <w:kern w:val="24"/>
                <w:sz w:val="20"/>
                <w:szCs w:val="20"/>
              </w:rPr>
              <w:t>靴の製造を下請事業者に委託している靴メーカーは、下請代金のうち一部を現金払とする見返りとして、下請代金から一定率を乗じて得た額を下請代金の額から差し引くことにより、下請事業者の責めに帰すべき理由がないのに、下請代金の額を減じていた。</w:t>
            </w:r>
          </w:p>
        </w:tc>
      </w:tr>
      <w:tr w:rsidR="00F94510" w:rsidRPr="00194D36" w14:paraId="54CF9CAA" w14:textId="77777777" w:rsidTr="00C717DC">
        <w:tc>
          <w:tcPr>
            <w:tcW w:w="1129" w:type="dxa"/>
            <w:shd w:val="clear" w:color="auto" w:fill="DEEAF6" w:themeFill="accent5" w:themeFillTint="33"/>
          </w:tcPr>
          <w:p w14:paraId="44F49D32" w14:textId="77777777" w:rsidR="00F94510" w:rsidRPr="00194D36" w:rsidRDefault="00F94510" w:rsidP="00C717DC">
            <w:pPr>
              <w:widowControl/>
              <w:rPr>
                <w:rFonts w:ascii="ＭＳ ゴシック" w:eastAsia="ＭＳ ゴシック" w:hAnsi="ＭＳ ゴシック" w:cs="Arial"/>
                <w:kern w:val="0"/>
                <w:sz w:val="20"/>
                <w:szCs w:val="20"/>
              </w:rPr>
            </w:pPr>
            <w:r w:rsidRPr="00194D36">
              <w:rPr>
                <w:rFonts w:ascii="ＭＳ ゴシック" w:eastAsia="ＭＳ ゴシック" w:hAnsi="ＭＳ ゴシック" w:cs="Arial" w:hint="eastAsia"/>
                <w:color w:val="000000"/>
                <w:kern w:val="24"/>
                <w:sz w:val="20"/>
                <w:szCs w:val="20"/>
              </w:rPr>
              <w:t>総合工事業</w:t>
            </w:r>
          </w:p>
        </w:tc>
        <w:tc>
          <w:tcPr>
            <w:tcW w:w="7371" w:type="dxa"/>
            <w:shd w:val="clear" w:color="auto" w:fill="DEEAF6" w:themeFill="accent5" w:themeFillTint="33"/>
            <w:vAlign w:val="center"/>
          </w:tcPr>
          <w:p w14:paraId="773F5C94" w14:textId="77777777" w:rsidR="00F94510" w:rsidRPr="00194D36" w:rsidRDefault="00F94510" w:rsidP="00C717DC">
            <w:pPr>
              <w:widowControl/>
              <w:rPr>
                <w:rFonts w:ascii="ＭＳ ゴシック" w:eastAsia="ＭＳ ゴシック" w:hAnsi="ＭＳ ゴシック" w:cs="Arial"/>
                <w:kern w:val="0"/>
                <w:sz w:val="20"/>
                <w:szCs w:val="20"/>
              </w:rPr>
            </w:pPr>
            <w:r w:rsidRPr="00194D36">
              <w:rPr>
                <w:rFonts w:ascii="ＭＳ ゴシック" w:eastAsia="ＭＳ ゴシック" w:hAnsi="ＭＳ ゴシック" w:cs="Arial" w:hint="eastAsia"/>
                <w:color w:val="000000"/>
                <w:kern w:val="24"/>
                <w:sz w:val="20"/>
                <w:szCs w:val="20"/>
              </w:rPr>
              <w:t>建物の石綿分析結果報告書の作成を下請事業者に委託しているリフォーム事業会社は、下請代金の額に一定率を乗じて得た額を下請代金の額から差し引くことにより、下請事業者の責めに帰すべき理由がないのに、下請代金の額を減じていた。</w:t>
            </w:r>
          </w:p>
        </w:tc>
      </w:tr>
      <w:tr w:rsidR="00F94510" w:rsidRPr="00194D36" w14:paraId="1AEEAEA3" w14:textId="77777777" w:rsidTr="00C717DC">
        <w:tc>
          <w:tcPr>
            <w:tcW w:w="1129" w:type="dxa"/>
            <w:shd w:val="clear" w:color="auto" w:fill="DEEAF6" w:themeFill="accent5" w:themeFillTint="33"/>
          </w:tcPr>
          <w:p w14:paraId="3BBA0C2F"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総合工事業</w:t>
            </w:r>
          </w:p>
        </w:tc>
        <w:tc>
          <w:tcPr>
            <w:tcW w:w="7371" w:type="dxa"/>
            <w:shd w:val="clear" w:color="auto" w:fill="DEEAF6" w:themeFill="accent5" w:themeFillTint="33"/>
          </w:tcPr>
          <w:p w14:paraId="6B724C86"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設計図面に掲載するイラストの作成を下請事業者に委託している建設会社は、下請事業者への振込手数料について、実費を超える金額を差し引いて支払うことにより、下請事業者の責めに帰すべき理由がないのに、下請代金の額を減じていた。</w:t>
            </w:r>
          </w:p>
        </w:tc>
      </w:tr>
      <w:tr w:rsidR="00F94510" w:rsidRPr="00194D36" w14:paraId="44A243D2" w14:textId="77777777" w:rsidTr="00C717DC">
        <w:tc>
          <w:tcPr>
            <w:tcW w:w="1129" w:type="dxa"/>
            <w:shd w:val="clear" w:color="auto" w:fill="DEEAF6" w:themeFill="accent5" w:themeFillTint="33"/>
          </w:tcPr>
          <w:p w14:paraId="51AE63BA"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その他の卸売業</w:t>
            </w:r>
          </w:p>
        </w:tc>
        <w:tc>
          <w:tcPr>
            <w:tcW w:w="7371" w:type="dxa"/>
            <w:shd w:val="clear" w:color="auto" w:fill="DEEAF6" w:themeFill="accent5" w:themeFillTint="33"/>
          </w:tcPr>
          <w:p w14:paraId="2A34BF79"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家具の製造を下請事業者に委託している家具販売会社は、一定額を超える下請代金の支払につき手形を交付しているが、下請事業者と書面で合意することなく、手形を下請事業者に郵送する際の費用を下請事業者に負担させ、支払うべき下請代金の額から差し引くことにより、下請事業者の責めに帰すべき理由がないのに、下請代金の額を減じていた。</w:t>
            </w:r>
          </w:p>
        </w:tc>
      </w:tr>
      <w:tr w:rsidR="00F94510" w:rsidRPr="00194D36" w14:paraId="163BAC97" w14:textId="77777777" w:rsidTr="00C717DC">
        <w:tc>
          <w:tcPr>
            <w:tcW w:w="1129" w:type="dxa"/>
            <w:shd w:val="clear" w:color="auto" w:fill="DEEAF6" w:themeFill="accent5" w:themeFillTint="33"/>
          </w:tcPr>
          <w:p w14:paraId="2010B857"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技術サービス業</w:t>
            </w:r>
          </w:p>
        </w:tc>
        <w:tc>
          <w:tcPr>
            <w:tcW w:w="7371" w:type="dxa"/>
            <w:shd w:val="clear" w:color="auto" w:fill="DEEAF6" w:themeFill="accent5" w:themeFillTint="33"/>
          </w:tcPr>
          <w:p w14:paraId="2E42E8E5" w14:textId="77777777" w:rsidR="00B62EF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測量図の作成を個人事業者等の下請事業者に委託している建設コンサルタント会社は、下請事業者との間で、下請代金を下請事業者の銀行口座に振り込む際の手数料を下請事業者が負担することについてあらかじめ書面で合意をしていないにもかかわらず、振込手数料を下請代金の額から減じていた。</w:t>
            </w:r>
          </w:p>
          <w:p w14:paraId="3C7CAE68" w14:textId="2492C958" w:rsidR="00B62EF6" w:rsidRPr="00194D36" w:rsidRDefault="00B62EF6" w:rsidP="00C717DC">
            <w:pPr>
              <w:rPr>
                <w:rFonts w:ascii="ＭＳ ゴシック" w:eastAsia="ＭＳ ゴシック" w:hAnsi="ＭＳ ゴシック"/>
                <w:sz w:val="20"/>
                <w:szCs w:val="20"/>
              </w:rPr>
            </w:pPr>
          </w:p>
        </w:tc>
      </w:tr>
      <w:tr w:rsidR="00F94510" w:rsidRPr="00194D36" w14:paraId="0781D291" w14:textId="77777777" w:rsidTr="00C717DC">
        <w:tc>
          <w:tcPr>
            <w:tcW w:w="1129" w:type="dxa"/>
            <w:shd w:val="clear" w:color="auto" w:fill="DEEAF6" w:themeFill="accent5" w:themeFillTint="33"/>
          </w:tcPr>
          <w:p w14:paraId="0A58EA69"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lastRenderedPageBreak/>
              <w:t>情報サービス業</w:t>
            </w:r>
          </w:p>
        </w:tc>
        <w:tc>
          <w:tcPr>
            <w:tcW w:w="7371" w:type="dxa"/>
            <w:shd w:val="clear" w:color="auto" w:fill="DEEAF6" w:themeFill="accent5" w:themeFillTint="33"/>
          </w:tcPr>
          <w:p w14:paraId="1025718C"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ソフトウェアの開発を下請事業者に委託しているソフトウェア受託開発会社は、下請事業者に発注内容を追加し、追加作業に伴う人件費の増加費用を考慮した下請代金を定めていたにもかかわらず、支払うべき下請代金の額から当該増加相当額を差し引くことにより、下請事業者の責めに帰すべき理由がないのに、下請代金の額を減じていた。</w:t>
            </w:r>
          </w:p>
        </w:tc>
      </w:tr>
      <w:tr w:rsidR="00F94510" w:rsidRPr="00194D36" w14:paraId="445C3323" w14:textId="77777777" w:rsidTr="00C717DC">
        <w:tc>
          <w:tcPr>
            <w:tcW w:w="1129" w:type="dxa"/>
            <w:shd w:val="clear" w:color="auto" w:fill="DEEAF6" w:themeFill="accent5" w:themeFillTint="33"/>
          </w:tcPr>
          <w:p w14:paraId="1A77BBD3"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娯楽業</w:t>
            </w:r>
          </w:p>
        </w:tc>
        <w:tc>
          <w:tcPr>
            <w:tcW w:w="7371" w:type="dxa"/>
            <w:shd w:val="clear" w:color="auto" w:fill="DEEAF6" w:themeFill="accent5" w:themeFillTint="33"/>
          </w:tcPr>
          <w:p w14:paraId="7E6D5B80"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プロスポーツ関連グッズの製造を下請事業者に委託している娯楽興行会社は、支払代金を算出する際に、製造単価と数量を乗じた額から円未満の端数を切り捨てた上で合算することにより、下請事業者の責めに帰すべき理由がないのに、下請代金の額を減じていた。</w:t>
            </w:r>
          </w:p>
        </w:tc>
      </w:tr>
    </w:tbl>
    <w:p w14:paraId="1AEDD6B3" w14:textId="2022A673" w:rsidR="00187B6C" w:rsidRDefault="00187B6C" w:rsidP="0092198A">
      <w:pPr>
        <w:rPr>
          <w:rFonts w:ascii="ＭＳ ゴシック" w:eastAsia="ＭＳ ゴシック" w:hAnsi="ＭＳ ゴシック"/>
          <w:sz w:val="20"/>
          <w:szCs w:val="20"/>
        </w:rPr>
      </w:pPr>
    </w:p>
    <w:p w14:paraId="6C58505B" w14:textId="1AC9EE6B" w:rsidR="00F94510" w:rsidRDefault="00F94510" w:rsidP="0092198A">
      <w:pPr>
        <w:rPr>
          <w:rFonts w:ascii="ＭＳ ゴシック" w:eastAsia="ＭＳ ゴシック" w:hAnsi="ＭＳ ゴシック"/>
          <w:sz w:val="20"/>
          <w:szCs w:val="20"/>
        </w:rPr>
      </w:pPr>
      <w:r>
        <w:rPr>
          <w:rFonts w:ascii="ＭＳ ゴシック" w:eastAsia="ＭＳ ゴシック" w:hAnsi="ＭＳ ゴシック" w:hint="eastAsia"/>
          <w:sz w:val="20"/>
          <w:szCs w:val="20"/>
        </w:rPr>
        <w:t>＜支払遅延＞</w:t>
      </w:r>
    </w:p>
    <w:tbl>
      <w:tblPr>
        <w:tblStyle w:val="a3"/>
        <w:tblW w:w="8500" w:type="dxa"/>
        <w:tblLook w:val="04A0" w:firstRow="1" w:lastRow="0" w:firstColumn="1" w:lastColumn="0" w:noHBand="0" w:noVBand="1"/>
      </w:tblPr>
      <w:tblGrid>
        <w:gridCol w:w="1129"/>
        <w:gridCol w:w="7371"/>
      </w:tblGrid>
      <w:tr w:rsidR="00F94510" w:rsidRPr="00194D36" w14:paraId="446F858D" w14:textId="77777777" w:rsidTr="00C717DC">
        <w:tc>
          <w:tcPr>
            <w:tcW w:w="1129" w:type="dxa"/>
            <w:shd w:val="clear" w:color="auto" w:fill="E2EFD9" w:themeFill="accent6" w:themeFillTint="33"/>
          </w:tcPr>
          <w:p w14:paraId="49D7B333"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生産用機械器具製造業</w:t>
            </w:r>
          </w:p>
        </w:tc>
        <w:tc>
          <w:tcPr>
            <w:tcW w:w="7371" w:type="dxa"/>
            <w:shd w:val="clear" w:color="auto" w:fill="E2EFD9" w:themeFill="accent6" w:themeFillTint="33"/>
          </w:tcPr>
          <w:p w14:paraId="73029087"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建設機械及びはん用製品の部品の製造を下請事業者に委託している機械製造会社は、一定額を超える下請代金の支払について、手形を下請事業者に交付しているところ、支払期日を経過して手形を郵送していたため、あらかじめ定めた支払期日を経過して下請代金を支払っていた。</w:t>
            </w:r>
          </w:p>
        </w:tc>
      </w:tr>
      <w:tr w:rsidR="00F94510" w:rsidRPr="00194D36" w14:paraId="7DAFC64F" w14:textId="77777777" w:rsidTr="00C717DC">
        <w:tc>
          <w:tcPr>
            <w:tcW w:w="1129" w:type="dxa"/>
            <w:shd w:val="clear" w:color="auto" w:fill="E2EFD9" w:themeFill="accent6" w:themeFillTint="33"/>
          </w:tcPr>
          <w:p w14:paraId="05634B77"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金属製品製造業</w:t>
            </w:r>
          </w:p>
        </w:tc>
        <w:tc>
          <w:tcPr>
            <w:tcW w:w="7371" w:type="dxa"/>
            <w:shd w:val="clear" w:color="auto" w:fill="E2EFD9" w:themeFill="accent6" w:themeFillTint="33"/>
          </w:tcPr>
          <w:p w14:paraId="4D52D485"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設計図の作成を個人事業者の下請事業者に委託している内装工事会社は、「毎月末日納品締切、翌々月１日支払」の支払制度を採っているため、下請事業者の給付を受領してから60日を経過して下請代金を支払っていた。また、下請事業者からの請求書の提出が遅れたことを理由として、下請事業者の給付を受領してから60日を経過して下請代金を支払っていた。さらには、下請事業者と書面で合意していないにもかかわらず、下請代金の支払期日が金融機関の休業日に当たることを理由として、あらかじめ定めた支払期日を経過して下請代金を支払っていた。</w:t>
            </w:r>
          </w:p>
        </w:tc>
      </w:tr>
      <w:tr w:rsidR="00F94510" w:rsidRPr="00194D36" w14:paraId="45D30891" w14:textId="77777777" w:rsidTr="00C717DC">
        <w:tc>
          <w:tcPr>
            <w:tcW w:w="1129" w:type="dxa"/>
            <w:shd w:val="clear" w:color="auto" w:fill="E2EFD9" w:themeFill="accent6" w:themeFillTint="33"/>
          </w:tcPr>
          <w:p w14:paraId="5B57B64A"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はん用機械器具製造業</w:t>
            </w:r>
          </w:p>
        </w:tc>
        <w:tc>
          <w:tcPr>
            <w:tcW w:w="7371" w:type="dxa"/>
            <w:shd w:val="clear" w:color="auto" w:fill="E2EFD9" w:themeFill="accent6" w:themeFillTint="33"/>
          </w:tcPr>
          <w:p w14:paraId="4EF91CCF"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自動車メーカー向けの油圧機器等の製品、半製品、部品又はこれらの製造に用いる金型の製造を下請事業者に委託している製造会社は、下請事業者に製造を委託した金型を受領してから60日を経過して下請代金を支払っていた。</w:t>
            </w:r>
          </w:p>
        </w:tc>
      </w:tr>
      <w:tr w:rsidR="00F94510" w:rsidRPr="00194D36" w14:paraId="3853EC1B" w14:textId="77777777" w:rsidTr="00C717DC">
        <w:tc>
          <w:tcPr>
            <w:tcW w:w="1129" w:type="dxa"/>
            <w:shd w:val="clear" w:color="auto" w:fill="E2EFD9" w:themeFill="accent6" w:themeFillTint="33"/>
          </w:tcPr>
          <w:p w14:paraId="4BFC7492"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印刷・同関連業</w:t>
            </w:r>
          </w:p>
        </w:tc>
        <w:tc>
          <w:tcPr>
            <w:tcW w:w="7371" w:type="dxa"/>
            <w:shd w:val="clear" w:color="auto" w:fill="E2EFD9" w:themeFill="accent6" w:themeFillTint="33"/>
          </w:tcPr>
          <w:p w14:paraId="2F10F356"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印刷及び製本加工を下請事業者に委託している印刷会社は、下請事業者との合意を書面化していないにもかかわらず、下請代金の支払期日が金融機関の休業日に当たることを理由として、あらかじめ定めた支払期日を経過して下請代金を支払っていた。</w:t>
            </w:r>
          </w:p>
        </w:tc>
      </w:tr>
      <w:tr w:rsidR="00F94510" w:rsidRPr="00194D36" w14:paraId="4CEC7720" w14:textId="77777777" w:rsidTr="00C717DC">
        <w:tc>
          <w:tcPr>
            <w:tcW w:w="1129" w:type="dxa"/>
            <w:shd w:val="clear" w:color="auto" w:fill="E2EFD9" w:themeFill="accent6" w:themeFillTint="33"/>
          </w:tcPr>
          <w:p w14:paraId="069594B0"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印刷・同関連業</w:t>
            </w:r>
          </w:p>
        </w:tc>
        <w:tc>
          <w:tcPr>
            <w:tcW w:w="7371" w:type="dxa"/>
            <w:shd w:val="clear" w:color="auto" w:fill="E2EFD9" w:themeFill="accent6" w:themeFillTint="33"/>
          </w:tcPr>
          <w:p w14:paraId="3375E55A"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シルクスクリーン印刷を委託している印刷会社は、下請事業者の給付を受領しているにもかからず、受入検査の終了が長引いたことを理由に、あらかじめ定めた支払期日を経過して下請代金を支払っていた。</w:t>
            </w:r>
          </w:p>
        </w:tc>
      </w:tr>
      <w:tr w:rsidR="00F94510" w:rsidRPr="00194D36" w14:paraId="70514CDE" w14:textId="77777777" w:rsidTr="00C717DC">
        <w:tc>
          <w:tcPr>
            <w:tcW w:w="1129" w:type="dxa"/>
            <w:shd w:val="clear" w:color="auto" w:fill="E2EFD9" w:themeFill="accent6" w:themeFillTint="33"/>
          </w:tcPr>
          <w:p w14:paraId="26A2E0C4"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繊維工業</w:t>
            </w:r>
          </w:p>
        </w:tc>
        <w:tc>
          <w:tcPr>
            <w:tcW w:w="7371" w:type="dxa"/>
            <w:shd w:val="clear" w:color="auto" w:fill="E2EFD9" w:themeFill="accent6" w:themeFillTint="33"/>
          </w:tcPr>
          <w:p w14:paraId="51958662"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衣料品等の製造を下請事業者に委託している製造販売会社は、新型コロナウイルス感染症の感染拡大を受け、自社の資金を確保することを理由として、下請事業者の給付を受領しているにもかかわらず、あらかじめ定めた支払期日を経過して</w:t>
            </w:r>
            <w:r w:rsidRPr="00194D36">
              <w:rPr>
                <w:rFonts w:ascii="ＭＳ ゴシック" w:eastAsia="ＭＳ ゴシック" w:hAnsi="ＭＳ ゴシック" w:hint="eastAsia"/>
                <w:sz w:val="20"/>
                <w:szCs w:val="20"/>
              </w:rPr>
              <w:lastRenderedPageBreak/>
              <w:t>下請代金を支払っていた。</w:t>
            </w:r>
          </w:p>
        </w:tc>
      </w:tr>
      <w:tr w:rsidR="00F94510" w:rsidRPr="00194D36" w14:paraId="287832E0" w14:textId="77777777" w:rsidTr="00C717DC">
        <w:tc>
          <w:tcPr>
            <w:tcW w:w="1129" w:type="dxa"/>
            <w:shd w:val="clear" w:color="auto" w:fill="E2EFD9" w:themeFill="accent6" w:themeFillTint="33"/>
          </w:tcPr>
          <w:p w14:paraId="79FED6BB"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lastRenderedPageBreak/>
              <w:t>繊維工業</w:t>
            </w:r>
          </w:p>
        </w:tc>
        <w:tc>
          <w:tcPr>
            <w:tcW w:w="7371" w:type="dxa"/>
            <w:shd w:val="clear" w:color="auto" w:fill="E2EFD9" w:themeFill="accent6" w:themeFillTint="33"/>
          </w:tcPr>
          <w:p w14:paraId="4080CE54"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衣料品の製造を下請事業者に委託しているアパレル会社は、下請事業者の給付を受領しているにもかかわらず、下請事業者の請求書の提出が遅れたことを理由に、あらかじめ定めた支払期日を経過して下請代金を支払っていた。</w:t>
            </w:r>
          </w:p>
        </w:tc>
      </w:tr>
      <w:tr w:rsidR="00F94510" w:rsidRPr="00194D36" w14:paraId="7EFD3EA8" w14:textId="77777777" w:rsidTr="00C717DC">
        <w:tc>
          <w:tcPr>
            <w:tcW w:w="1129" w:type="dxa"/>
            <w:shd w:val="clear" w:color="auto" w:fill="E2EFD9" w:themeFill="accent6" w:themeFillTint="33"/>
          </w:tcPr>
          <w:p w14:paraId="2644845B"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映像・音声・文字情報制作業</w:t>
            </w:r>
          </w:p>
        </w:tc>
        <w:tc>
          <w:tcPr>
            <w:tcW w:w="7371" w:type="dxa"/>
            <w:shd w:val="clear" w:color="auto" w:fill="E2EFD9" w:themeFill="accent6" w:themeFillTint="33"/>
          </w:tcPr>
          <w:p w14:paraId="2D966DC1"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映画のＤＶＤパッケージデザインの制作を下請事業者に委託している映画配給・興行会社は、下請事業者からの請求書の提出が遅れたことを理由として、下請事業者の給付を受領しているにもかかわらず、あらかじめ定めた支払期日を経過して下請代金を支払っていた。</w:t>
            </w:r>
          </w:p>
        </w:tc>
      </w:tr>
      <w:tr w:rsidR="00F94510" w:rsidRPr="00194D36" w14:paraId="68F28ED8" w14:textId="77777777" w:rsidTr="00C717DC">
        <w:tc>
          <w:tcPr>
            <w:tcW w:w="1129" w:type="dxa"/>
            <w:shd w:val="clear" w:color="auto" w:fill="E2EFD9" w:themeFill="accent6" w:themeFillTint="33"/>
          </w:tcPr>
          <w:p w14:paraId="5459A00D"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道路貨物運送業</w:t>
            </w:r>
          </w:p>
        </w:tc>
        <w:tc>
          <w:tcPr>
            <w:tcW w:w="7371" w:type="dxa"/>
            <w:shd w:val="clear" w:color="auto" w:fill="E2EFD9" w:themeFill="accent6" w:themeFillTint="33"/>
          </w:tcPr>
          <w:p w14:paraId="0D5DF7A8"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スーパーマーケット等への商品の配送業務を下請事業者に委託している運送会社は、自社と荷主との間で作業代金支払に関して問題が発生したことを理由として、下請事業者が役務を提供したにもかかわらず、あらかじめ定めた支払期日を経過して下請代金を支払っていた。</w:t>
            </w:r>
          </w:p>
        </w:tc>
      </w:tr>
      <w:tr w:rsidR="00F94510" w:rsidRPr="00194D36" w14:paraId="032CE2E0" w14:textId="77777777" w:rsidTr="00C717DC">
        <w:tc>
          <w:tcPr>
            <w:tcW w:w="1129" w:type="dxa"/>
            <w:shd w:val="clear" w:color="auto" w:fill="E2EFD9" w:themeFill="accent6" w:themeFillTint="33"/>
          </w:tcPr>
          <w:p w14:paraId="3C5ED1C1"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道路貨物運送業</w:t>
            </w:r>
          </w:p>
        </w:tc>
        <w:tc>
          <w:tcPr>
            <w:tcW w:w="7371" w:type="dxa"/>
            <w:shd w:val="clear" w:color="auto" w:fill="E2EFD9" w:themeFill="accent6" w:themeFillTint="33"/>
          </w:tcPr>
          <w:p w14:paraId="1CA1B86D"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貨物運送を下請事業者に委託している運送会社は、毎月20日締切り、翌月末支払の支払制度によって下請代金を支払うことにより、下請事業者による役務提供を受けた日から60日を経過して下請代金を支払っていた。</w:t>
            </w:r>
          </w:p>
        </w:tc>
      </w:tr>
      <w:tr w:rsidR="00F94510" w:rsidRPr="00194D36" w14:paraId="2BB514D8" w14:textId="77777777" w:rsidTr="00C717DC">
        <w:tc>
          <w:tcPr>
            <w:tcW w:w="1129" w:type="dxa"/>
            <w:shd w:val="clear" w:color="auto" w:fill="E2EFD9" w:themeFill="accent6" w:themeFillTint="33"/>
          </w:tcPr>
          <w:p w14:paraId="6C086478"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飲食料品小売業</w:t>
            </w:r>
          </w:p>
        </w:tc>
        <w:tc>
          <w:tcPr>
            <w:tcW w:w="7371" w:type="dxa"/>
            <w:shd w:val="clear" w:color="auto" w:fill="E2EFD9" w:themeFill="accent6" w:themeFillTint="33"/>
          </w:tcPr>
          <w:p w14:paraId="1903392C"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食品の製造を下請事業者に委託している食品製造販売会社は、「毎月末日納品締切、翌々月10日支払」、「毎月末日納品締切、翌々月15日支払」又は「毎月末日納品締切、翌々月末日支払」の支払制度を採っているため、下請事業者の給付を受領してから60日を経過して下請代金を支払っていた。</w:t>
            </w:r>
          </w:p>
        </w:tc>
      </w:tr>
      <w:tr w:rsidR="00F94510" w:rsidRPr="00194D36" w14:paraId="0369A510" w14:textId="77777777" w:rsidTr="00C717DC">
        <w:tc>
          <w:tcPr>
            <w:tcW w:w="1129" w:type="dxa"/>
            <w:shd w:val="clear" w:color="auto" w:fill="E2EFD9" w:themeFill="accent6" w:themeFillTint="33"/>
          </w:tcPr>
          <w:p w14:paraId="5CED5D5C"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広告業</w:t>
            </w:r>
          </w:p>
        </w:tc>
        <w:tc>
          <w:tcPr>
            <w:tcW w:w="7371" w:type="dxa"/>
            <w:shd w:val="clear" w:color="auto" w:fill="E2EFD9" w:themeFill="accent6" w:themeFillTint="33"/>
          </w:tcPr>
          <w:p w14:paraId="192389C9"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商品の動画広告の制作業務を下請事業者に再委託している広告会社は、検査に時間を要したことを理由として、下請事業者の給付を受領しているにもかかわらず、あらかじめ定めた支払期日を経過して下請代金を支払っていた。</w:t>
            </w:r>
          </w:p>
        </w:tc>
      </w:tr>
      <w:tr w:rsidR="00F94510" w:rsidRPr="00194D36" w14:paraId="2C955C3F" w14:textId="77777777" w:rsidTr="00C717DC">
        <w:tc>
          <w:tcPr>
            <w:tcW w:w="1129" w:type="dxa"/>
            <w:shd w:val="clear" w:color="auto" w:fill="E2EFD9" w:themeFill="accent6" w:themeFillTint="33"/>
          </w:tcPr>
          <w:p w14:paraId="06EDFD68"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その他の事業</w:t>
            </w:r>
          </w:p>
          <w:p w14:paraId="731F20CC"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サービス業</w:t>
            </w:r>
          </w:p>
        </w:tc>
        <w:tc>
          <w:tcPr>
            <w:tcW w:w="7371" w:type="dxa"/>
            <w:shd w:val="clear" w:color="auto" w:fill="E2EFD9" w:themeFill="accent6" w:themeFillTint="33"/>
          </w:tcPr>
          <w:p w14:paraId="0C3A1DC9"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結婚式、イベントに関する業務を下請事業者に委託している冠婚葬祭会社は、新型コロナウイルス感染症の影響により売上げが減少し、自社の資金繰りが悪化したことを理由に、下請代金の支払を１か月順延することにより、あらかじめ定めた支払期日を経過して下請代金を支払っていた。</w:t>
            </w:r>
          </w:p>
        </w:tc>
      </w:tr>
      <w:tr w:rsidR="00F94510" w:rsidRPr="00194D36" w14:paraId="77BF63F0" w14:textId="77777777" w:rsidTr="00C717DC">
        <w:tc>
          <w:tcPr>
            <w:tcW w:w="1129" w:type="dxa"/>
            <w:shd w:val="clear" w:color="auto" w:fill="E2EFD9" w:themeFill="accent6" w:themeFillTint="33"/>
          </w:tcPr>
          <w:p w14:paraId="7900A783"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その他の事業</w:t>
            </w:r>
          </w:p>
          <w:p w14:paraId="2927497F"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サービス業</w:t>
            </w:r>
          </w:p>
        </w:tc>
        <w:tc>
          <w:tcPr>
            <w:tcW w:w="7371" w:type="dxa"/>
            <w:shd w:val="clear" w:color="auto" w:fill="E2EFD9" w:themeFill="accent6" w:themeFillTint="33"/>
          </w:tcPr>
          <w:p w14:paraId="633B5F2E"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ビル清掃を下請事業者に委託しているビルメンテナンス会社は、当該ビル清掃が「連続して提供される役務」（注：個々の役務が連続して提供される役務であって、一定の要件を満たすことにより、月単位で設定された締切対象期間の末日に当該役務が提供されたものとして取り扱うことができるものをいう。下請代金支払遅延等防止法に関する運用基準第４の２(4)参照。次の事例においても同じ。）に該当しないにもかかわらず、毎月月末締切り、翌々月末支払の支払制度によって下請代金を支払うことにより、下請事業者による役務提供を受けた日から60日を経過して下請代金を支払っていた。</w:t>
            </w:r>
          </w:p>
        </w:tc>
      </w:tr>
      <w:tr w:rsidR="00F94510" w:rsidRPr="00194D36" w14:paraId="252D584C" w14:textId="77777777" w:rsidTr="00C717DC">
        <w:tc>
          <w:tcPr>
            <w:tcW w:w="1129" w:type="dxa"/>
            <w:shd w:val="clear" w:color="auto" w:fill="E2EFD9" w:themeFill="accent6" w:themeFillTint="33"/>
          </w:tcPr>
          <w:p w14:paraId="0469F48A"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設備工事業</w:t>
            </w:r>
          </w:p>
        </w:tc>
        <w:tc>
          <w:tcPr>
            <w:tcW w:w="7371" w:type="dxa"/>
            <w:shd w:val="clear" w:color="auto" w:fill="E2EFD9" w:themeFill="accent6" w:themeFillTint="33"/>
          </w:tcPr>
          <w:p w14:paraId="6FD6F978" w14:textId="77777777" w:rsidR="00F94510" w:rsidRPr="00194D36" w:rsidRDefault="00F94510" w:rsidP="00C717DC">
            <w:pPr>
              <w:rPr>
                <w:rFonts w:ascii="ＭＳ ゴシック" w:eastAsia="ＭＳ ゴシック" w:hAnsi="ＭＳ ゴシック"/>
                <w:sz w:val="20"/>
                <w:szCs w:val="20"/>
              </w:rPr>
            </w:pPr>
            <w:r w:rsidRPr="00194D36">
              <w:rPr>
                <w:rFonts w:ascii="ＭＳ ゴシック" w:eastAsia="ＭＳ ゴシック" w:hAnsi="ＭＳ ゴシック" w:hint="eastAsia"/>
                <w:sz w:val="20"/>
                <w:szCs w:val="20"/>
              </w:rPr>
              <w:t>業務用エアコン、換気機器等の修理を継続的に下請事業者に委託している設備工事会社は、日々継続して修理を委託していることをもって、連続して提供される</w:t>
            </w:r>
            <w:r w:rsidRPr="00194D36">
              <w:rPr>
                <w:rFonts w:ascii="ＭＳ ゴシック" w:eastAsia="ＭＳ ゴシック" w:hAnsi="ＭＳ ゴシック" w:hint="eastAsia"/>
                <w:sz w:val="20"/>
                <w:szCs w:val="20"/>
              </w:rPr>
              <w:lastRenderedPageBreak/>
              <w:t>役務に該当すると誤認し、下請代金を毎月月末締切り、翌々月末支払の支払制度によって支払うことにより、下請事業者の給付を受領した日から60日を経過して下請代金を支払っていた。</w:t>
            </w:r>
          </w:p>
        </w:tc>
      </w:tr>
    </w:tbl>
    <w:p w14:paraId="12C9F653" w14:textId="45466BF9" w:rsidR="00EB2EBB" w:rsidRDefault="00EB2EBB" w:rsidP="00EB2EBB">
      <w:pPr>
        <w:rPr>
          <w:rFonts w:ascii="ＭＳ ゴシック" w:eastAsia="ＭＳ ゴシック" w:hAnsi="ＭＳ ゴシック"/>
          <w:szCs w:val="21"/>
        </w:rPr>
      </w:pPr>
    </w:p>
    <w:p w14:paraId="27577D72" w14:textId="069A6473" w:rsidR="00AB1E24" w:rsidRPr="00AB1E24" w:rsidRDefault="00AB1E24" w:rsidP="00AB1E24">
      <w:pPr>
        <w:rPr>
          <w:rFonts w:ascii="ＭＳ ゴシック" w:eastAsia="ＭＳ ゴシック" w:hAnsi="ＭＳ ゴシック"/>
          <w:szCs w:val="21"/>
          <w:bdr w:val="single" w:sz="4" w:space="0" w:color="auto"/>
        </w:rPr>
      </w:pPr>
      <w:r w:rsidRPr="00AB1E24">
        <w:rPr>
          <w:rFonts w:ascii="ＭＳ ゴシック" w:eastAsia="ＭＳ ゴシック" w:hAnsi="ＭＳ ゴシック" w:hint="eastAsia"/>
          <w:szCs w:val="21"/>
          <w:bdr w:val="single" w:sz="4" w:space="0" w:color="auto"/>
        </w:rPr>
        <w:t>参考</w:t>
      </w:r>
      <w:r>
        <w:rPr>
          <w:rFonts w:ascii="ＭＳ ゴシック" w:eastAsia="ＭＳ ゴシック" w:hAnsi="ＭＳ ゴシック" w:hint="eastAsia"/>
          <w:szCs w:val="21"/>
          <w:bdr w:val="single" w:sz="4" w:space="0" w:color="auto"/>
        </w:rPr>
        <w:t>２</w:t>
      </w:r>
      <w:r w:rsidRPr="00AB1E24">
        <w:rPr>
          <w:rFonts w:ascii="ＭＳ ゴシック" w:eastAsia="ＭＳ ゴシック" w:hAnsi="ＭＳ ゴシック" w:hint="eastAsia"/>
          <w:szCs w:val="21"/>
          <w:bdr w:val="single" w:sz="4" w:space="0" w:color="auto"/>
        </w:rPr>
        <w:t>：荷主と物流事業者との取引</w:t>
      </w:r>
      <w:r>
        <w:rPr>
          <w:rFonts w:ascii="ＭＳ ゴシック" w:eastAsia="ＭＳ ゴシック" w:hAnsi="ＭＳ ゴシック" w:hint="eastAsia"/>
          <w:szCs w:val="21"/>
          <w:bdr w:val="single" w:sz="4" w:space="0" w:color="auto"/>
        </w:rPr>
        <w:t>において</w:t>
      </w:r>
      <w:r w:rsidRPr="00AB1E24">
        <w:rPr>
          <w:rFonts w:ascii="ＭＳ ゴシック" w:eastAsia="ＭＳ ゴシック" w:hAnsi="ＭＳ ゴシック" w:hint="eastAsia"/>
          <w:szCs w:val="21"/>
          <w:bdr w:val="single" w:sz="4" w:space="0" w:color="auto"/>
        </w:rPr>
        <w:t>問題につながるおそれのある事例</w:t>
      </w:r>
    </w:p>
    <w:p w14:paraId="5FAFAB8D" w14:textId="0EA4AED2" w:rsidR="00206249" w:rsidRPr="00206249" w:rsidRDefault="00206249" w:rsidP="00206249">
      <w:pPr>
        <w:rPr>
          <w:rFonts w:ascii="ＭＳ ゴシック" w:eastAsia="ＭＳ ゴシック" w:hAnsi="ＭＳ ゴシック"/>
          <w:szCs w:val="21"/>
        </w:rPr>
      </w:pPr>
      <w:r w:rsidRPr="00206249">
        <w:rPr>
          <w:rFonts w:ascii="ＭＳ ゴシック" w:eastAsia="ＭＳ ゴシック" w:hAnsi="ＭＳ ゴシック" w:hint="eastAsia"/>
          <w:szCs w:val="21"/>
        </w:rPr>
        <w:t>※「荷主と物流事業者との取引に関する調査結果について」（令和４年５月</w:t>
      </w:r>
      <w:r w:rsidRPr="00206249">
        <w:rPr>
          <w:rFonts w:ascii="ＭＳ ゴシック" w:eastAsia="ＭＳ ゴシック" w:hAnsi="ＭＳ ゴシック"/>
          <w:szCs w:val="21"/>
        </w:rPr>
        <w:t>25日</w:t>
      </w:r>
      <w:r w:rsidRPr="00206249">
        <w:rPr>
          <w:rFonts w:ascii="ＭＳ ゴシック" w:eastAsia="ＭＳ ゴシック" w:hAnsi="ＭＳ ゴシック" w:hint="eastAsia"/>
          <w:szCs w:val="21"/>
        </w:rPr>
        <w:t>）</w:t>
      </w:r>
    </w:p>
    <w:p w14:paraId="4A214BAD" w14:textId="6C0C4C3E" w:rsidR="00AB1E24" w:rsidRPr="00206249" w:rsidRDefault="00AB1E24" w:rsidP="00AB1E24">
      <w:pPr>
        <w:rPr>
          <w:rFonts w:ascii="ＭＳ ゴシック" w:eastAsia="ＭＳ ゴシック" w:hAnsi="ＭＳ ゴシック"/>
          <w:sz w:val="20"/>
          <w:szCs w:val="20"/>
        </w:rPr>
      </w:pPr>
    </w:p>
    <w:tbl>
      <w:tblPr>
        <w:tblStyle w:val="1"/>
        <w:tblW w:w="8500" w:type="dxa"/>
        <w:tblLook w:val="04A0" w:firstRow="1" w:lastRow="0" w:firstColumn="1" w:lastColumn="0" w:noHBand="0" w:noVBand="1"/>
      </w:tblPr>
      <w:tblGrid>
        <w:gridCol w:w="1129"/>
        <w:gridCol w:w="7371"/>
      </w:tblGrid>
      <w:tr w:rsidR="00EB2EBB" w:rsidRPr="00EB2EBB" w14:paraId="036C10B9" w14:textId="77777777" w:rsidTr="00672D02">
        <w:tc>
          <w:tcPr>
            <w:tcW w:w="1129" w:type="dxa"/>
            <w:shd w:val="clear" w:color="auto" w:fill="FFCCFF"/>
          </w:tcPr>
          <w:p w14:paraId="68FB7C88" w14:textId="77777777" w:rsidR="00EB2EBB" w:rsidRPr="00EB2EBB" w:rsidRDefault="00EB2EBB" w:rsidP="00EB2EBB">
            <w:pPr>
              <w:widowControl/>
              <w:rPr>
                <w:rFonts w:ascii="ＭＳ ゴシック" w:eastAsia="ＭＳ ゴシック" w:hAnsi="ＭＳ ゴシック" w:cs="Arial"/>
                <w:kern w:val="0"/>
                <w:sz w:val="20"/>
                <w:szCs w:val="20"/>
              </w:rPr>
            </w:pPr>
            <w:r w:rsidRPr="00EB2EBB">
              <w:rPr>
                <w:rFonts w:ascii="ＭＳ ゴシック" w:eastAsia="ＭＳ ゴシック" w:hAnsi="ＭＳ ゴシック" w:cs="Arial" w:hint="eastAsia"/>
                <w:kern w:val="0"/>
                <w:sz w:val="20"/>
                <w:szCs w:val="20"/>
              </w:rPr>
              <w:t>食料品製造業</w:t>
            </w:r>
          </w:p>
        </w:tc>
        <w:tc>
          <w:tcPr>
            <w:tcW w:w="7371" w:type="dxa"/>
            <w:shd w:val="clear" w:color="auto" w:fill="FFCCFF"/>
          </w:tcPr>
          <w:p w14:paraId="12E557F5" w14:textId="77777777" w:rsidR="00EB2EBB" w:rsidRPr="00EB2EBB" w:rsidRDefault="00EB2EBB" w:rsidP="00EB2EBB">
            <w:pPr>
              <w:widowControl/>
              <w:rPr>
                <w:rFonts w:ascii="ＭＳ ゴシック" w:eastAsia="ＭＳ ゴシック" w:hAnsi="ＭＳ ゴシック" w:cs="Arial"/>
                <w:kern w:val="0"/>
                <w:sz w:val="20"/>
                <w:szCs w:val="20"/>
              </w:rPr>
            </w:pPr>
            <w:r w:rsidRPr="00EB2EBB">
              <w:rPr>
                <w:rFonts w:ascii="ＭＳ ゴシック" w:eastAsia="ＭＳ ゴシック" w:hAnsi="ＭＳ ゴシック" w:cs="Arial" w:hint="eastAsia"/>
                <w:kern w:val="0"/>
                <w:sz w:val="20"/>
                <w:szCs w:val="20"/>
              </w:rPr>
              <w:t>荷主は、物流事業者に対し、</w:t>
            </w:r>
            <w:r w:rsidRPr="00EB2EBB">
              <w:rPr>
                <w:rFonts w:ascii="ＭＳ ゴシック" w:eastAsia="ＭＳ ゴシック" w:hAnsi="ＭＳ ゴシック" w:cs="Arial"/>
                <w:kern w:val="0"/>
                <w:sz w:val="20"/>
                <w:szCs w:val="20"/>
              </w:rPr>
              <w:t>10時間以上の待機をさせたが、待機料金を支払わなかった。</w:t>
            </w:r>
          </w:p>
        </w:tc>
      </w:tr>
      <w:tr w:rsidR="00EB2EBB" w:rsidRPr="00EB2EBB" w14:paraId="02A96D6C" w14:textId="77777777" w:rsidTr="00672D02">
        <w:tc>
          <w:tcPr>
            <w:tcW w:w="1129" w:type="dxa"/>
            <w:shd w:val="clear" w:color="auto" w:fill="FFCCFF"/>
          </w:tcPr>
          <w:p w14:paraId="63CA3DF4" w14:textId="77777777" w:rsidR="00EB2EBB" w:rsidRPr="00EB2EBB" w:rsidRDefault="00EB2EBB" w:rsidP="00EB2EBB">
            <w:pPr>
              <w:widowControl/>
              <w:rPr>
                <w:rFonts w:ascii="ＭＳ ゴシック" w:eastAsia="ＭＳ ゴシック" w:hAnsi="ＭＳ ゴシック" w:cs="Arial"/>
                <w:kern w:val="0"/>
                <w:sz w:val="20"/>
                <w:szCs w:val="20"/>
              </w:rPr>
            </w:pPr>
            <w:r w:rsidRPr="00EB2EBB">
              <w:rPr>
                <w:rFonts w:ascii="ＭＳ ゴシック" w:eastAsia="ＭＳ ゴシック" w:hAnsi="ＭＳ ゴシック" w:cs="Arial" w:hint="eastAsia"/>
                <w:kern w:val="0"/>
                <w:sz w:val="20"/>
                <w:szCs w:val="20"/>
              </w:rPr>
              <w:t>道路貨物運送業</w:t>
            </w:r>
          </w:p>
        </w:tc>
        <w:tc>
          <w:tcPr>
            <w:tcW w:w="7371" w:type="dxa"/>
            <w:shd w:val="clear" w:color="auto" w:fill="FFCCFF"/>
          </w:tcPr>
          <w:p w14:paraId="60B7B50C" w14:textId="77777777" w:rsidR="00EB2EBB" w:rsidRPr="00EB2EBB" w:rsidRDefault="00EB2EBB" w:rsidP="00EB2EBB">
            <w:pPr>
              <w:widowControl/>
              <w:rPr>
                <w:rFonts w:ascii="ＭＳ ゴシック" w:eastAsia="ＭＳ ゴシック" w:hAnsi="ＭＳ ゴシック" w:cs="Arial"/>
                <w:kern w:val="0"/>
                <w:sz w:val="20"/>
                <w:szCs w:val="20"/>
              </w:rPr>
            </w:pPr>
            <w:r w:rsidRPr="00EB2EBB">
              <w:rPr>
                <w:rFonts w:ascii="ＭＳ ゴシック" w:eastAsia="ＭＳ ゴシック" w:hAnsi="ＭＳ ゴシック" w:cs="Arial" w:hint="eastAsia"/>
                <w:kern w:val="0"/>
                <w:sz w:val="20"/>
                <w:szCs w:val="20"/>
              </w:rPr>
              <w:t>荷主は、物流事業者に対し、指定した配送先に誤りがあったことを理由に、別の配送先に配送をさせたが、追加費用を支払わなかった。</w:t>
            </w:r>
          </w:p>
        </w:tc>
      </w:tr>
      <w:tr w:rsidR="00EB2EBB" w:rsidRPr="00EB2EBB" w14:paraId="40E32F6E" w14:textId="77777777" w:rsidTr="00672D02">
        <w:tc>
          <w:tcPr>
            <w:tcW w:w="1129" w:type="dxa"/>
            <w:shd w:val="clear" w:color="auto" w:fill="FFCCFF"/>
          </w:tcPr>
          <w:p w14:paraId="38D77677" w14:textId="77777777" w:rsidR="00EB2EBB" w:rsidRPr="00EB2EBB" w:rsidRDefault="00EB2EBB" w:rsidP="00EB2EBB">
            <w:pPr>
              <w:widowControl/>
              <w:rPr>
                <w:rFonts w:ascii="ＭＳ ゴシック" w:eastAsia="ＭＳ ゴシック" w:hAnsi="ＭＳ ゴシック" w:cs="Arial"/>
                <w:kern w:val="0"/>
                <w:sz w:val="20"/>
                <w:szCs w:val="20"/>
              </w:rPr>
            </w:pPr>
            <w:r w:rsidRPr="00EB2EBB">
              <w:rPr>
                <w:rFonts w:ascii="ＭＳ ゴシック" w:eastAsia="ＭＳ ゴシック" w:hAnsi="ＭＳ ゴシック" w:cs="Arial" w:hint="eastAsia"/>
                <w:kern w:val="0"/>
                <w:sz w:val="20"/>
                <w:szCs w:val="20"/>
              </w:rPr>
              <w:t>家具・装備品製造業</w:t>
            </w:r>
          </w:p>
        </w:tc>
        <w:tc>
          <w:tcPr>
            <w:tcW w:w="7371" w:type="dxa"/>
            <w:shd w:val="clear" w:color="auto" w:fill="FFCCFF"/>
          </w:tcPr>
          <w:p w14:paraId="3CE88FD8" w14:textId="77777777" w:rsidR="00EB2EBB" w:rsidRPr="00EB2EBB" w:rsidRDefault="00EB2EBB" w:rsidP="00EB2EBB">
            <w:pPr>
              <w:widowControl/>
              <w:rPr>
                <w:rFonts w:ascii="ＭＳ ゴシック" w:eastAsia="ＭＳ ゴシック" w:hAnsi="ＭＳ ゴシック" w:cs="Arial"/>
                <w:kern w:val="0"/>
                <w:sz w:val="20"/>
                <w:szCs w:val="20"/>
              </w:rPr>
            </w:pPr>
            <w:r w:rsidRPr="00EB2EBB">
              <w:rPr>
                <w:rFonts w:ascii="ＭＳ ゴシック" w:eastAsia="ＭＳ ゴシック" w:hAnsi="ＭＳ ゴシック" w:cs="Arial" w:hint="eastAsia"/>
                <w:kern w:val="0"/>
                <w:sz w:val="20"/>
                <w:szCs w:val="20"/>
              </w:rPr>
              <w:t>荷主は、社内連絡が滞ったことによる事務処理の遅れが原因で、物流事業者への支払が本来の支払月よりも１か月遅れた。</w:t>
            </w:r>
          </w:p>
        </w:tc>
      </w:tr>
      <w:tr w:rsidR="00EB2EBB" w:rsidRPr="00EB2EBB" w14:paraId="2FF5074C" w14:textId="77777777" w:rsidTr="00672D02">
        <w:tc>
          <w:tcPr>
            <w:tcW w:w="1129" w:type="dxa"/>
            <w:shd w:val="clear" w:color="auto" w:fill="FFCCFF"/>
          </w:tcPr>
          <w:p w14:paraId="669F6042" w14:textId="77777777" w:rsidR="00EB2EBB" w:rsidRPr="00EB2EBB" w:rsidRDefault="00EB2EBB" w:rsidP="00EB2EBB">
            <w:pPr>
              <w:widowControl/>
              <w:rPr>
                <w:rFonts w:ascii="ＭＳ ゴシック" w:eastAsia="ＭＳ ゴシック" w:hAnsi="ＭＳ ゴシック" w:cs="Arial"/>
                <w:kern w:val="0"/>
                <w:sz w:val="20"/>
                <w:szCs w:val="20"/>
              </w:rPr>
            </w:pPr>
            <w:r w:rsidRPr="00EB2EBB">
              <w:rPr>
                <w:rFonts w:ascii="ＭＳ ゴシック" w:eastAsia="ＭＳ ゴシック" w:hAnsi="ＭＳ ゴシック" w:cs="Arial" w:hint="eastAsia"/>
                <w:kern w:val="0"/>
                <w:sz w:val="20"/>
                <w:szCs w:val="20"/>
              </w:rPr>
              <w:t>総合工事業</w:t>
            </w:r>
          </w:p>
        </w:tc>
        <w:tc>
          <w:tcPr>
            <w:tcW w:w="7371" w:type="dxa"/>
            <w:shd w:val="clear" w:color="auto" w:fill="FFCCFF"/>
          </w:tcPr>
          <w:p w14:paraId="0B3CA0E4" w14:textId="77777777" w:rsidR="00EB2EBB" w:rsidRPr="00EB2EBB" w:rsidRDefault="00EB2EBB" w:rsidP="00EB2EBB">
            <w:pPr>
              <w:widowControl/>
              <w:rPr>
                <w:rFonts w:ascii="ＭＳ ゴシック" w:eastAsia="ＭＳ ゴシック" w:hAnsi="ＭＳ ゴシック" w:cs="Arial"/>
                <w:kern w:val="0"/>
                <w:sz w:val="20"/>
                <w:szCs w:val="20"/>
              </w:rPr>
            </w:pPr>
            <w:r w:rsidRPr="00EB2EBB">
              <w:rPr>
                <w:rFonts w:ascii="ＭＳ ゴシック" w:eastAsia="ＭＳ ゴシック" w:hAnsi="ＭＳ ゴシック" w:cs="Arial" w:hint="eastAsia"/>
                <w:kern w:val="0"/>
                <w:sz w:val="20"/>
                <w:szCs w:val="20"/>
              </w:rPr>
              <w:t>荷主は、自社が取引先から代金を収受するのが遅れたことを理由に、物流事業者への支払を遅らせた。</w:t>
            </w:r>
          </w:p>
        </w:tc>
      </w:tr>
      <w:tr w:rsidR="00EB2EBB" w:rsidRPr="00EB2EBB" w14:paraId="7AB2BB74" w14:textId="77777777" w:rsidTr="00672D02">
        <w:tc>
          <w:tcPr>
            <w:tcW w:w="1129" w:type="dxa"/>
            <w:shd w:val="clear" w:color="auto" w:fill="FFCCFF"/>
          </w:tcPr>
          <w:p w14:paraId="6625B87D" w14:textId="77777777" w:rsidR="00EB2EBB" w:rsidRPr="00EB2EBB" w:rsidRDefault="00EB2EBB" w:rsidP="00EB2EBB">
            <w:pPr>
              <w:widowControl/>
              <w:rPr>
                <w:rFonts w:ascii="ＭＳ ゴシック" w:eastAsia="ＭＳ ゴシック" w:hAnsi="ＭＳ ゴシック" w:cs="Arial"/>
                <w:kern w:val="0"/>
                <w:sz w:val="20"/>
                <w:szCs w:val="20"/>
              </w:rPr>
            </w:pPr>
            <w:r w:rsidRPr="00EB2EBB">
              <w:rPr>
                <w:rFonts w:ascii="ＭＳ ゴシック" w:eastAsia="ＭＳ ゴシック" w:hAnsi="ＭＳ ゴシック" w:cs="Arial" w:hint="eastAsia"/>
                <w:kern w:val="0"/>
                <w:sz w:val="20"/>
                <w:szCs w:val="20"/>
              </w:rPr>
              <w:t>非鉄金属製造業</w:t>
            </w:r>
          </w:p>
        </w:tc>
        <w:tc>
          <w:tcPr>
            <w:tcW w:w="7371" w:type="dxa"/>
            <w:shd w:val="clear" w:color="auto" w:fill="FFCCFF"/>
          </w:tcPr>
          <w:p w14:paraId="502370FF" w14:textId="77777777" w:rsidR="00EB2EBB" w:rsidRPr="00EB2EBB" w:rsidRDefault="00EB2EBB" w:rsidP="00EB2EBB">
            <w:pPr>
              <w:widowControl/>
              <w:rPr>
                <w:rFonts w:ascii="ＭＳ ゴシック" w:eastAsia="ＭＳ ゴシック" w:hAnsi="ＭＳ ゴシック" w:cs="Arial"/>
                <w:kern w:val="0"/>
                <w:sz w:val="20"/>
                <w:szCs w:val="20"/>
              </w:rPr>
            </w:pPr>
            <w:r w:rsidRPr="00EB2EBB">
              <w:rPr>
                <w:rFonts w:ascii="ＭＳ ゴシック" w:eastAsia="ＭＳ ゴシック" w:hAnsi="ＭＳ ゴシック" w:cs="Arial" w:hint="eastAsia"/>
                <w:kern w:val="0"/>
                <w:sz w:val="20"/>
                <w:szCs w:val="20"/>
              </w:rPr>
              <w:t>荷主は、物流事業者に対し、毎月の支払額から一律５％減じた金額を支払っていた。</w:t>
            </w:r>
          </w:p>
        </w:tc>
      </w:tr>
      <w:tr w:rsidR="00EB2EBB" w:rsidRPr="00EB2EBB" w14:paraId="61A23044" w14:textId="77777777" w:rsidTr="00672D02">
        <w:tc>
          <w:tcPr>
            <w:tcW w:w="1129" w:type="dxa"/>
            <w:shd w:val="clear" w:color="auto" w:fill="FFCCFF"/>
          </w:tcPr>
          <w:p w14:paraId="35CE42A8" w14:textId="77777777" w:rsidR="00EB2EBB" w:rsidRPr="00EB2EBB" w:rsidRDefault="00EB2EBB" w:rsidP="00EB2EBB">
            <w:pPr>
              <w:widowControl/>
              <w:rPr>
                <w:rFonts w:ascii="ＭＳ ゴシック" w:eastAsia="ＭＳ ゴシック" w:hAnsi="ＭＳ ゴシック" w:cs="Arial"/>
                <w:kern w:val="0"/>
                <w:sz w:val="20"/>
                <w:szCs w:val="20"/>
              </w:rPr>
            </w:pPr>
            <w:r w:rsidRPr="00EB2EBB">
              <w:rPr>
                <w:rFonts w:ascii="ＭＳ ゴシック" w:eastAsia="ＭＳ ゴシック" w:hAnsi="ＭＳ ゴシック" w:cs="Arial" w:hint="eastAsia"/>
                <w:kern w:val="0"/>
                <w:sz w:val="20"/>
                <w:szCs w:val="20"/>
              </w:rPr>
              <w:t>総合工事業</w:t>
            </w:r>
          </w:p>
        </w:tc>
        <w:tc>
          <w:tcPr>
            <w:tcW w:w="7371" w:type="dxa"/>
            <w:shd w:val="clear" w:color="auto" w:fill="FFCCFF"/>
          </w:tcPr>
          <w:p w14:paraId="44E00810" w14:textId="77777777" w:rsidR="00EB2EBB" w:rsidRPr="00EB2EBB" w:rsidRDefault="00EB2EBB" w:rsidP="00EB2EBB">
            <w:pPr>
              <w:widowControl/>
              <w:rPr>
                <w:rFonts w:ascii="ＭＳ ゴシック" w:eastAsia="ＭＳ ゴシック" w:hAnsi="ＭＳ ゴシック" w:cs="Arial"/>
                <w:kern w:val="0"/>
                <w:sz w:val="20"/>
                <w:szCs w:val="20"/>
              </w:rPr>
            </w:pPr>
            <w:r w:rsidRPr="00EB2EBB">
              <w:rPr>
                <w:rFonts w:ascii="ＭＳ ゴシック" w:eastAsia="ＭＳ ゴシック" w:hAnsi="ＭＳ ゴシック" w:cs="Arial" w:hint="eastAsia"/>
                <w:kern w:val="0"/>
                <w:sz w:val="20"/>
                <w:szCs w:val="20"/>
              </w:rPr>
              <w:t>荷主は、物流事業者に対し、毎月の支払代金に千円単位の端数があった場合、当該端数を切り捨てて支払っていた。</w:t>
            </w:r>
          </w:p>
        </w:tc>
      </w:tr>
      <w:tr w:rsidR="00EB2EBB" w:rsidRPr="00EB2EBB" w14:paraId="6B3F812D" w14:textId="77777777" w:rsidTr="00672D02">
        <w:tc>
          <w:tcPr>
            <w:tcW w:w="1129" w:type="dxa"/>
            <w:shd w:val="clear" w:color="auto" w:fill="FFCCFF"/>
          </w:tcPr>
          <w:p w14:paraId="26229478" w14:textId="77777777" w:rsidR="00EB2EBB" w:rsidRPr="00EB2EBB" w:rsidRDefault="00EB2EBB" w:rsidP="00EB2EBB">
            <w:pPr>
              <w:widowControl/>
              <w:rPr>
                <w:rFonts w:ascii="ＭＳ ゴシック" w:eastAsia="ＭＳ ゴシック" w:hAnsi="ＭＳ ゴシック" w:cs="Arial"/>
                <w:kern w:val="0"/>
                <w:sz w:val="20"/>
                <w:szCs w:val="20"/>
              </w:rPr>
            </w:pPr>
            <w:r w:rsidRPr="00EB2EBB">
              <w:rPr>
                <w:rFonts w:ascii="ＭＳ ゴシック" w:eastAsia="ＭＳ ゴシック" w:hAnsi="ＭＳ ゴシック" w:cs="Arial" w:hint="eastAsia"/>
                <w:kern w:val="0"/>
                <w:sz w:val="20"/>
                <w:szCs w:val="20"/>
              </w:rPr>
              <w:t>家具・装備品製造業</w:t>
            </w:r>
          </w:p>
        </w:tc>
        <w:tc>
          <w:tcPr>
            <w:tcW w:w="7371" w:type="dxa"/>
            <w:shd w:val="clear" w:color="auto" w:fill="FFCCFF"/>
          </w:tcPr>
          <w:p w14:paraId="17A68B6D" w14:textId="74536110" w:rsidR="00EB2EBB" w:rsidRPr="00EB2EBB" w:rsidRDefault="00EB2EBB" w:rsidP="00EB2EBB">
            <w:pPr>
              <w:widowControl/>
              <w:rPr>
                <w:rFonts w:ascii="ＭＳ ゴシック" w:eastAsia="ＭＳ ゴシック" w:hAnsi="ＭＳ ゴシック" w:cs="Arial"/>
                <w:kern w:val="0"/>
                <w:sz w:val="20"/>
                <w:szCs w:val="20"/>
              </w:rPr>
            </w:pPr>
            <w:r w:rsidRPr="00EB2EBB">
              <w:rPr>
                <w:rFonts w:ascii="ＭＳ ゴシック" w:eastAsia="ＭＳ ゴシック" w:hAnsi="ＭＳ ゴシック" w:cs="Arial" w:hint="eastAsia"/>
                <w:kern w:val="0"/>
                <w:sz w:val="20"/>
                <w:szCs w:val="20"/>
              </w:rPr>
              <w:t>荷主は、通関手続において発生する関税・消費税を荷主において直接支払わず、物流事業者に対し、立替払をさせた。</w:t>
            </w:r>
          </w:p>
        </w:tc>
      </w:tr>
      <w:tr w:rsidR="00EB2EBB" w:rsidRPr="00EB2EBB" w14:paraId="6CFBA921" w14:textId="77777777" w:rsidTr="00672D02">
        <w:tc>
          <w:tcPr>
            <w:tcW w:w="1129" w:type="dxa"/>
            <w:shd w:val="clear" w:color="auto" w:fill="FFCCFF"/>
          </w:tcPr>
          <w:p w14:paraId="7E4B9E78" w14:textId="77777777" w:rsidR="00EB2EBB" w:rsidRPr="00EB2EBB" w:rsidRDefault="00EB2EBB" w:rsidP="00EB2EBB">
            <w:pPr>
              <w:widowControl/>
              <w:rPr>
                <w:rFonts w:ascii="ＭＳ ゴシック" w:eastAsia="ＭＳ ゴシック" w:hAnsi="ＭＳ ゴシック" w:cs="Arial"/>
                <w:kern w:val="0"/>
                <w:sz w:val="20"/>
                <w:szCs w:val="20"/>
              </w:rPr>
            </w:pPr>
            <w:r w:rsidRPr="00EB2EBB">
              <w:rPr>
                <w:rFonts w:ascii="ＭＳ ゴシック" w:eastAsia="ＭＳ ゴシック" w:hAnsi="ＭＳ ゴシック" w:cs="Arial" w:hint="eastAsia"/>
                <w:kern w:val="0"/>
                <w:sz w:val="20"/>
                <w:szCs w:val="20"/>
              </w:rPr>
              <w:t>飲食料品卸売業</w:t>
            </w:r>
          </w:p>
        </w:tc>
        <w:tc>
          <w:tcPr>
            <w:tcW w:w="7371" w:type="dxa"/>
            <w:shd w:val="clear" w:color="auto" w:fill="FFCCFF"/>
          </w:tcPr>
          <w:p w14:paraId="360B5D00" w14:textId="77777777" w:rsidR="00EB2EBB" w:rsidRPr="00EB2EBB" w:rsidRDefault="00EB2EBB" w:rsidP="00EB2EBB">
            <w:pPr>
              <w:widowControl/>
              <w:rPr>
                <w:rFonts w:ascii="ＭＳ ゴシック" w:eastAsia="ＭＳ ゴシック" w:hAnsi="ＭＳ ゴシック" w:cs="Arial"/>
                <w:kern w:val="0"/>
                <w:sz w:val="20"/>
                <w:szCs w:val="20"/>
              </w:rPr>
            </w:pPr>
            <w:r w:rsidRPr="00EB2EBB">
              <w:rPr>
                <w:rFonts w:ascii="ＭＳ ゴシック" w:eastAsia="ＭＳ ゴシック" w:hAnsi="ＭＳ ゴシック" w:cs="Arial" w:hint="eastAsia"/>
                <w:kern w:val="0"/>
                <w:sz w:val="20"/>
                <w:szCs w:val="20"/>
              </w:rPr>
              <w:t>荷主は、物流事業者に対し、「協力金」との名目で、数万円の金銭を提供させた。</w:t>
            </w:r>
          </w:p>
        </w:tc>
      </w:tr>
      <w:tr w:rsidR="00EB2EBB" w:rsidRPr="00EB2EBB" w14:paraId="6E947292" w14:textId="77777777" w:rsidTr="00672D02">
        <w:tc>
          <w:tcPr>
            <w:tcW w:w="1129" w:type="dxa"/>
            <w:shd w:val="clear" w:color="auto" w:fill="FFCCFF"/>
          </w:tcPr>
          <w:p w14:paraId="0D9458EB" w14:textId="77777777" w:rsidR="00EB2EBB" w:rsidRPr="00EB2EBB" w:rsidRDefault="00EB2EBB" w:rsidP="00EB2EBB">
            <w:pPr>
              <w:widowControl/>
              <w:rPr>
                <w:rFonts w:ascii="ＭＳ ゴシック" w:eastAsia="ＭＳ ゴシック" w:hAnsi="ＭＳ ゴシック" w:cs="Arial"/>
                <w:kern w:val="0"/>
                <w:sz w:val="20"/>
                <w:szCs w:val="20"/>
              </w:rPr>
            </w:pPr>
            <w:r w:rsidRPr="00EB2EBB">
              <w:rPr>
                <w:rFonts w:ascii="ＭＳ ゴシック" w:eastAsia="ＭＳ ゴシック" w:hAnsi="ＭＳ ゴシック" w:cs="Arial" w:hint="eastAsia"/>
                <w:kern w:val="0"/>
                <w:sz w:val="20"/>
                <w:szCs w:val="20"/>
              </w:rPr>
              <w:t>窯業・土石製品製造業</w:t>
            </w:r>
          </w:p>
        </w:tc>
        <w:tc>
          <w:tcPr>
            <w:tcW w:w="7371" w:type="dxa"/>
            <w:shd w:val="clear" w:color="auto" w:fill="FFCCFF"/>
          </w:tcPr>
          <w:p w14:paraId="0F23E1A7" w14:textId="77777777" w:rsidR="00EB2EBB" w:rsidRPr="00EB2EBB" w:rsidRDefault="00EB2EBB" w:rsidP="00EB2EBB">
            <w:pPr>
              <w:widowControl/>
              <w:rPr>
                <w:rFonts w:ascii="ＭＳ ゴシック" w:eastAsia="ＭＳ ゴシック" w:hAnsi="ＭＳ ゴシック" w:cs="Arial"/>
                <w:kern w:val="0"/>
                <w:sz w:val="20"/>
                <w:szCs w:val="20"/>
              </w:rPr>
            </w:pPr>
            <w:r w:rsidRPr="00EB2EBB">
              <w:rPr>
                <w:rFonts w:ascii="ＭＳ ゴシック" w:eastAsia="ＭＳ ゴシック" w:hAnsi="ＭＳ ゴシック" w:cs="Arial" w:hint="eastAsia"/>
                <w:kern w:val="0"/>
                <w:sz w:val="20"/>
                <w:szCs w:val="20"/>
              </w:rPr>
              <w:t>荷主は、物流事業者から運賃の引上げを求められたが、ほかにも低価格で運送を行う物流事業者が存在するとして取引先変更の可能性がある旨通告し、引上げに応じなかった。</w:t>
            </w:r>
          </w:p>
        </w:tc>
      </w:tr>
      <w:tr w:rsidR="00EB2EBB" w:rsidRPr="00EB2EBB" w14:paraId="227B3AD4" w14:textId="77777777" w:rsidTr="00672D02">
        <w:tc>
          <w:tcPr>
            <w:tcW w:w="1129" w:type="dxa"/>
            <w:shd w:val="clear" w:color="auto" w:fill="FFCCFF"/>
          </w:tcPr>
          <w:p w14:paraId="4FFC4000" w14:textId="77777777" w:rsidR="00EB2EBB" w:rsidRPr="00EB2EBB" w:rsidRDefault="00EB2EBB" w:rsidP="00EB2EBB">
            <w:pPr>
              <w:widowControl/>
              <w:rPr>
                <w:rFonts w:ascii="ＭＳ ゴシック" w:eastAsia="ＭＳ ゴシック" w:hAnsi="ＭＳ ゴシック" w:cs="Arial"/>
                <w:kern w:val="0"/>
                <w:sz w:val="20"/>
                <w:szCs w:val="20"/>
              </w:rPr>
            </w:pPr>
            <w:r w:rsidRPr="00EB2EBB">
              <w:rPr>
                <w:rFonts w:ascii="ＭＳ ゴシック" w:eastAsia="ＭＳ ゴシック" w:hAnsi="ＭＳ ゴシック" w:cs="Arial" w:hint="eastAsia"/>
                <w:kern w:val="0"/>
                <w:sz w:val="20"/>
                <w:szCs w:val="20"/>
              </w:rPr>
              <w:t>設備工事業</w:t>
            </w:r>
          </w:p>
        </w:tc>
        <w:tc>
          <w:tcPr>
            <w:tcW w:w="7371" w:type="dxa"/>
            <w:shd w:val="clear" w:color="auto" w:fill="FFCCFF"/>
          </w:tcPr>
          <w:p w14:paraId="1B302EAC" w14:textId="77777777" w:rsidR="00EB2EBB" w:rsidRPr="00EB2EBB" w:rsidRDefault="00EB2EBB" w:rsidP="00EB2EBB">
            <w:pPr>
              <w:widowControl/>
              <w:rPr>
                <w:rFonts w:ascii="ＭＳ ゴシック" w:eastAsia="ＭＳ ゴシック" w:hAnsi="ＭＳ ゴシック" w:cs="Arial"/>
                <w:kern w:val="0"/>
                <w:sz w:val="20"/>
                <w:szCs w:val="20"/>
              </w:rPr>
            </w:pPr>
            <w:r w:rsidRPr="00EB2EBB">
              <w:rPr>
                <w:rFonts w:ascii="ＭＳ ゴシック" w:eastAsia="ＭＳ ゴシック" w:hAnsi="ＭＳ ゴシック" w:cs="Arial" w:hint="eastAsia"/>
                <w:kern w:val="0"/>
                <w:sz w:val="20"/>
                <w:szCs w:val="20"/>
              </w:rPr>
              <w:t>荷主は、物流事業者からの契約金額の交渉の要望を門前払いし、最初（</w:t>
            </w:r>
            <w:r w:rsidRPr="00EB2EBB">
              <w:rPr>
                <w:rFonts w:ascii="ＭＳ ゴシック" w:eastAsia="ＭＳ ゴシック" w:hAnsi="ＭＳ ゴシック" w:cs="Arial"/>
                <w:kern w:val="0"/>
                <w:sz w:val="20"/>
                <w:szCs w:val="20"/>
              </w:rPr>
              <w:t>40～50年前）に契約した金額を継続して据え置いている。</w:t>
            </w:r>
          </w:p>
        </w:tc>
      </w:tr>
    </w:tbl>
    <w:p w14:paraId="219F5C02" w14:textId="51716595" w:rsidR="00995C9E" w:rsidRDefault="00995C9E" w:rsidP="0092198A">
      <w:pPr>
        <w:rPr>
          <w:rFonts w:ascii="ＭＳ ゴシック" w:eastAsia="ＭＳ ゴシック" w:hAnsi="ＭＳ ゴシック"/>
          <w:sz w:val="20"/>
          <w:szCs w:val="20"/>
        </w:rPr>
      </w:pPr>
    </w:p>
    <w:p w14:paraId="0652DFCC" w14:textId="77777777" w:rsidR="00995C9E" w:rsidRDefault="00995C9E">
      <w:pPr>
        <w:widowControl/>
        <w:jc w:val="left"/>
        <w:rPr>
          <w:rFonts w:ascii="ＭＳ ゴシック" w:eastAsia="ＭＳ ゴシック" w:hAnsi="ＭＳ ゴシック"/>
          <w:sz w:val="20"/>
          <w:szCs w:val="20"/>
        </w:rPr>
      </w:pPr>
      <w:r>
        <w:rPr>
          <w:rFonts w:ascii="ＭＳ ゴシック" w:eastAsia="ＭＳ ゴシック" w:hAnsi="ＭＳ ゴシック"/>
          <w:sz w:val="20"/>
          <w:szCs w:val="20"/>
        </w:rPr>
        <w:br w:type="page"/>
      </w:r>
    </w:p>
    <w:p w14:paraId="57AC6D7E" w14:textId="761BB89E" w:rsidR="003C1805" w:rsidRDefault="003C1805" w:rsidP="003C1805">
      <w:pPr>
        <w:rPr>
          <w:rFonts w:ascii="ＭＳ ゴシック" w:eastAsia="ＭＳ ゴシック" w:hAnsi="ＭＳ ゴシック"/>
          <w:szCs w:val="21"/>
          <w:bdr w:val="single" w:sz="4" w:space="0" w:color="auto"/>
        </w:rPr>
      </w:pPr>
      <w:r w:rsidRPr="00AB1E24">
        <w:rPr>
          <w:rFonts w:ascii="ＭＳ ゴシック" w:eastAsia="ＭＳ ゴシック" w:hAnsi="ＭＳ ゴシック" w:hint="eastAsia"/>
          <w:szCs w:val="21"/>
          <w:bdr w:val="single" w:sz="4" w:space="0" w:color="auto"/>
        </w:rPr>
        <w:lastRenderedPageBreak/>
        <w:t>参考</w:t>
      </w:r>
      <w:r>
        <w:rPr>
          <w:rFonts w:ascii="ＭＳ ゴシック" w:eastAsia="ＭＳ ゴシック" w:hAnsi="ＭＳ ゴシック" w:hint="eastAsia"/>
          <w:szCs w:val="21"/>
          <w:bdr w:val="single" w:sz="4" w:space="0" w:color="auto"/>
        </w:rPr>
        <w:t>３</w:t>
      </w:r>
      <w:r w:rsidRPr="00AB1E24">
        <w:rPr>
          <w:rFonts w:ascii="ＭＳ ゴシック" w:eastAsia="ＭＳ ゴシック" w:hAnsi="ＭＳ ゴシック" w:hint="eastAsia"/>
          <w:szCs w:val="21"/>
          <w:bdr w:val="single" w:sz="4" w:space="0" w:color="auto"/>
        </w:rPr>
        <w:t>：</w:t>
      </w:r>
      <w:r w:rsidRPr="003C1805">
        <w:rPr>
          <w:rFonts w:ascii="ＭＳ ゴシック" w:eastAsia="ＭＳ ゴシック" w:hAnsi="ＭＳ ゴシック" w:hint="eastAsia"/>
          <w:szCs w:val="21"/>
          <w:bdr w:val="single" w:sz="4" w:space="0" w:color="auto"/>
        </w:rPr>
        <w:t>サプライチェーン・バリューチェーン全体の価格転嫁の構造</w:t>
      </w:r>
    </w:p>
    <w:p w14:paraId="03BD909D" w14:textId="5EA85B5A" w:rsidR="003C1805" w:rsidRPr="003C1805" w:rsidRDefault="00A222FB" w:rsidP="0092198A">
      <w:pPr>
        <w:rPr>
          <w:noProof/>
        </w:rPr>
      </w:pPr>
      <w:r w:rsidRPr="00A222FB">
        <w:rPr>
          <w:noProof/>
        </w:rPr>
        <w:drawing>
          <wp:inline distT="0" distB="0" distL="0" distR="0" wp14:anchorId="65F29494" wp14:editId="2FA209C6">
            <wp:extent cx="5327015" cy="7981950"/>
            <wp:effectExtent l="0" t="0" r="6985" b="0"/>
            <wp:docPr id="6"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b="2186"/>
                    <a:stretch/>
                  </pic:blipFill>
                  <pic:spPr bwMode="auto">
                    <a:xfrm>
                      <a:off x="0" y="0"/>
                      <a:ext cx="5330090" cy="7986558"/>
                    </a:xfrm>
                    <a:prstGeom prst="rect">
                      <a:avLst/>
                    </a:prstGeom>
                    <a:noFill/>
                    <a:ln>
                      <a:noFill/>
                    </a:ln>
                    <a:extLst>
                      <a:ext uri="{53640926-AAD7-44D8-BBD7-CCE9431645EC}">
                        <a14:shadowObscured xmlns:a14="http://schemas.microsoft.com/office/drawing/2010/main"/>
                      </a:ext>
                    </a:extLst>
                  </pic:spPr>
                </pic:pic>
              </a:graphicData>
            </a:graphic>
          </wp:inline>
        </w:drawing>
      </w:r>
    </w:p>
    <w:sectPr w:rsidR="003C1805" w:rsidRPr="003C1805">
      <w:headerReference w:type="default" r:id="rId9"/>
      <w:footerReference w:type="default" r:id="rId10"/>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5D1EF1" w14:textId="77777777" w:rsidR="00E51045" w:rsidRDefault="00E51045" w:rsidP="00FD193D">
      <w:r>
        <w:separator/>
      </w:r>
    </w:p>
  </w:endnote>
  <w:endnote w:type="continuationSeparator" w:id="0">
    <w:p w14:paraId="7C64DBE9" w14:textId="77777777" w:rsidR="00E51045" w:rsidRDefault="00E51045" w:rsidP="00FD193D">
      <w:r>
        <w:continuationSeparator/>
      </w:r>
    </w:p>
  </w:endnote>
  <w:endnote w:type="continuationNotice" w:id="1">
    <w:p w14:paraId="1E97C6ED" w14:textId="77777777" w:rsidR="00E51045" w:rsidRDefault="00E5104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ＭＳ ゴシック">
    <w:altName w:val="MS Gothic"/>
    <w:panose1 w:val="020B06090702050802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91100753"/>
      <w:docPartObj>
        <w:docPartGallery w:val="Page Numbers (Bottom of Page)"/>
        <w:docPartUnique/>
      </w:docPartObj>
    </w:sdtPr>
    <w:sdtContent>
      <w:p w14:paraId="5A65F4F0" w14:textId="77777777" w:rsidR="00FD193D" w:rsidRDefault="00FD193D" w:rsidP="00FD193D">
        <w:pPr>
          <w:pStyle w:val="a7"/>
          <w:jc w:val="center"/>
        </w:pPr>
        <w:r>
          <w:fldChar w:fldCharType="begin"/>
        </w:r>
        <w:r>
          <w:instrText>PAGE   \* MERGEFORMAT</w:instrText>
        </w:r>
        <w:r>
          <w:fldChar w:fldCharType="separate"/>
        </w:r>
        <w:r>
          <w:rPr>
            <w:lang w:val="ja-JP"/>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F4F58A" w14:textId="77777777" w:rsidR="00E51045" w:rsidRDefault="00E51045" w:rsidP="00FD193D">
      <w:r>
        <w:separator/>
      </w:r>
    </w:p>
  </w:footnote>
  <w:footnote w:type="continuationSeparator" w:id="0">
    <w:p w14:paraId="4A17EDAD" w14:textId="77777777" w:rsidR="00E51045" w:rsidRDefault="00E51045" w:rsidP="00FD193D">
      <w:r>
        <w:continuationSeparator/>
      </w:r>
    </w:p>
  </w:footnote>
  <w:footnote w:type="continuationNotice" w:id="1">
    <w:p w14:paraId="656E5D12" w14:textId="77777777" w:rsidR="00E51045" w:rsidRDefault="00E5104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B9638D" w14:textId="7D1CB949" w:rsidR="00FD00D2" w:rsidRDefault="00FD00D2">
    <w:pPr>
      <w:pStyle w:val="a5"/>
    </w:pPr>
    <w:r w:rsidRPr="001156B3">
      <w:rPr>
        <w:rFonts w:hint="eastAsia"/>
        <w:bdr w:val="single" w:sz="4" w:space="0" w:color="auto"/>
      </w:rPr>
      <w:t>事業者団体→傘下企業→事業者団体</w:t>
    </w:r>
    <w:r w:rsidR="001156B3">
      <w:rPr>
        <w:rFonts w:hint="eastAsia"/>
      </w:rPr>
      <w:t>版</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D42290"/>
    <w:multiLevelType w:val="hybridMultilevel"/>
    <w:tmpl w:val="333A88A8"/>
    <w:lvl w:ilvl="0" w:tplc="DF509896">
      <w:start w:val="1"/>
      <w:numFmt w:val="bullet"/>
      <w:lvlText w:val="□"/>
      <w:lvlJc w:val="left"/>
      <w:pPr>
        <w:ind w:left="360" w:hanging="360"/>
      </w:pPr>
      <w:rPr>
        <w:rFonts w:ascii="ＭＳ ゴシック" w:eastAsia="ＭＳ ゴシック" w:hAnsi="ＭＳ ゴシック"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 w15:restartNumberingAfterBreak="0">
    <w:nsid w:val="49033F67"/>
    <w:multiLevelType w:val="hybridMultilevel"/>
    <w:tmpl w:val="9FDC2130"/>
    <w:lvl w:ilvl="0" w:tplc="02220FE8">
      <w:start w:val="1"/>
      <w:numFmt w:val="decimalFullWidth"/>
      <w:lvlText w:val="%1．"/>
      <w:lvlJc w:val="left"/>
      <w:pPr>
        <w:ind w:left="480" w:hanging="48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57482E7B"/>
    <w:multiLevelType w:val="hybridMultilevel"/>
    <w:tmpl w:val="1916EAB2"/>
    <w:lvl w:ilvl="0" w:tplc="4AE0CA28">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69C15B49"/>
    <w:multiLevelType w:val="hybridMultilevel"/>
    <w:tmpl w:val="90A0E030"/>
    <w:lvl w:ilvl="0" w:tplc="D08AD9A8">
      <w:start w:val="2"/>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730495166">
    <w:abstractNumId w:val="1"/>
  </w:num>
  <w:num w:numId="2" w16cid:durableId="1087115100">
    <w:abstractNumId w:val="2"/>
  </w:num>
  <w:num w:numId="3" w16cid:durableId="1155100649">
    <w:abstractNumId w:val="3"/>
  </w:num>
  <w:num w:numId="4" w16cid:durableId="80997969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4AC2"/>
    <w:rsid w:val="00000DFA"/>
    <w:rsid w:val="00005B21"/>
    <w:rsid w:val="0002597B"/>
    <w:rsid w:val="00032DE2"/>
    <w:rsid w:val="000373BC"/>
    <w:rsid w:val="000D65E8"/>
    <w:rsid w:val="000D71EE"/>
    <w:rsid w:val="000F75F0"/>
    <w:rsid w:val="001125D1"/>
    <w:rsid w:val="001156B3"/>
    <w:rsid w:val="00115FA0"/>
    <w:rsid w:val="00117FE2"/>
    <w:rsid w:val="0014647B"/>
    <w:rsid w:val="00161ECB"/>
    <w:rsid w:val="00187B6C"/>
    <w:rsid w:val="00194D36"/>
    <w:rsid w:val="001A5363"/>
    <w:rsid w:val="001B69C8"/>
    <w:rsid w:val="001C4AC2"/>
    <w:rsid w:val="001D144B"/>
    <w:rsid w:val="00206249"/>
    <w:rsid w:val="0022067B"/>
    <w:rsid w:val="0023713C"/>
    <w:rsid w:val="00255C48"/>
    <w:rsid w:val="00260229"/>
    <w:rsid w:val="0027702C"/>
    <w:rsid w:val="0029063C"/>
    <w:rsid w:val="002C2BFD"/>
    <w:rsid w:val="002D59D4"/>
    <w:rsid w:val="002D780C"/>
    <w:rsid w:val="0031340B"/>
    <w:rsid w:val="003139F4"/>
    <w:rsid w:val="003156F8"/>
    <w:rsid w:val="00323AAA"/>
    <w:rsid w:val="00352961"/>
    <w:rsid w:val="00375883"/>
    <w:rsid w:val="003B735B"/>
    <w:rsid w:val="003C1805"/>
    <w:rsid w:val="003C1DA3"/>
    <w:rsid w:val="003D56BC"/>
    <w:rsid w:val="004057A4"/>
    <w:rsid w:val="0041345F"/>
    <w:rsid w:val="00416E9C"/>
    <w:rsid w:val="0042205C"/>
    <w:rsid w:val="0043328F"/>
    <w:rsid w:val="00473FF7"/>
    <w:rsid w:val="00500273"/>
    <w:rsid w:val="00506704"/>
    <w:rsid w:val="00507BBC"/>
    <w:rsid w:val="005216FF"/>
    <w:rsid w:val="00525BCC"/>
    <w:rsid w:val="00580B69"/>
    <w:rsid w:val="005812C2"/>
    <w:rsid w:val="005B3867"/>
    <w:rsid w:val="005E3DBB"/>
    <w:rsid w:val="00631D76"/>
    <w:rsid w:val="00675409"/>
    <w:rsid w:val="0068450B"/>
    <w:rsid w:val="006A447D"/>
    <w:rsid w:val="006B34B0"/>
    <w:rsid w:val="006B3B81"/>
    <w:rsid w:val="006B5B7C"/>
    <w:rsid w:val="006D4FFA"/>
    <w:rsid w:val="006F7306"/>
    <w:rsid w:val="00722A3E"/>
    <w:rsid w:val="00723BBC"/>
    <w:rsid w:val="00736A21"/>
    <w:rsid w:val="00763B0E"/>
    <w:rsid w:val="0077397F"/>
    <w:rsid w:val="007848B6"/>
    <w:rsid w:val="007877E1"/>
    <w:rsid w:val="007A2027"/>
    <w:rsid w:val="007C6020"/>
    <w:rsid w:val="007D3B4B"/>
    <w:rsid w:val="007E00BA"/>
    <w:rsid w:val="007F641B"/>
    <w:rsid w:val="00834BF2"/>
    <w:rsid w:val="00844E49"/>
    <w:rsid w:val="008630AB"/>
    <w:rsid w:val="00863292"/>
    <w:rsid w:val="008642EC"/>
    <w:rsid w:val="008C7B77"/>
    <w:rsid w:val="008D1212"/>
    <w:rsid w:val="008D6F59"/>
    <w:rsid w:val="008E42EA"/>
    <w:rsid w:val="008F259A"/>
    <w:rsid w:val="008F70BB"/>
    <w:rsid w:val="0090202D"/>
    <w:rsid w:val="0092198A"/>
    <w:rsid w:val="00923C2B"/>
    <w:rsid w:val="009256E8"/>
    <w:rsid w:val="00995C9E"/>
    <w:rsid w:val="009A5201"/>
    <w:rsid w:val="009C321D"/>
    <w:rsid w:val="009C7383"/>
    <w:rsid w:val="009D5CBB"/>
    <w:rsid w:val="00A0225E"/>
    <w:rsid w:val="00A13CBA"/>
    <w:rsid w:val="00A169BD"/>
    <w:rsid w:val="00A222FB"/>
    <w:rsid w:val="00A2469E"/>
    <w:rsid w:val="00A24FBB"/>
    <w:rsid w:val="00A34269"/>
    <w:rsid w:val="00A44124"/>
    <w:rsid w:val="00A44820"/>
    <w:rsid w:val="00A67E83"/>
    <w:rsid w:val="00A725EA"/>
    <w:rsid w:val="00A76FCE"/>
    <w:rsid w:val="00A974CD"/>
    <w:rsid w:val="00AA5424"/>
    <w:rsid w:val="00AB1E24"/>
    <w:rsid w:val="00AB3198"/>
    <w:rsid w:val="00AB415B"/>
    <w:rsid w:val="00AC7501"/>
    <w:rsid w:val="00AE23E2"/>
    <w:rsid w:val="00AF5601"/>
    <w:rsid w:val="00B20491"/>
    <w:rsid w:val="00B37BC8"/>
    <w:rsid w:val="00B44E2B"/>
    <w:rsid w:val="00B514F3"/>
    <w:rsid w:val="00B604CC"/>
    <w:rsid w:val="00B62EF6"/>
    <w:rsid w:val="00B87F87"/>
    <w:rsid w:val="00BA334C"/>
    <w:rsid w:val="00BC5FDA"/>
    <w:rsid w:val="00C17BEB"/>
    <w:rsid w:val="00C2411C"/>
    <w:rsid w:val="00C26191"/>
    <w:rsid w:val="00C5539B"/>
    <w:rsid w:val="00C55B73"/>
    <w:rsid w:val="00C56BCD"/>
    <w:rsid w:val="00C60719"/>
    <w:rsid w:val="00C62B86"/>
    <w:rsid w:val="00C66585"/>
    <w:rsid w:val="00C74CA9"/>
    <w:rsid w:val="00C83137"/>
    <w:rsid w:val="00C83583"/>
    <w:rsid w:val="00CC286E"/>
    <w:rsid w:val="00CC3DE6"/>
    <w:rsid w:val="00CC50DD"/>
    <w:rsid w:val="00CF164D"/>
    <w:rsid w:val="00D07FA2"/>
    <w:rsid w:val="00D27BAD"/>
    <w:rsid w:val="00D3767E"/>
    <w:rsid w:val="00D52D56"/>
    <w:rsid w:val="00D665A4"/>
    <w:rsid w:val="00D76685"/>
    <w:rsid w:val="00D81C02"/>
    <w:rsid w:val="00D8245A"/>
    <w:rsid w:val="00DA0A64"/>
    <w:rsid w:val="00DB25C0"/>
    <w:rsid w:val="00DB7B81"/>
    <w:rsid w:val="00DC406A"/>
    <w:rsid w:val="00DC40D6"/>
    <w:rsid w:val="00DC6266"/>
    <w:rsid w:val="00DE018D"/>
    <w:rsid w:val="00DE6154"/>
    <w:rsid w:val="00DE6C84"/>
    <w:rsid w:val="00DE6EDE"/>
    <w:rsid w:val="00E05D73"/>
    <w:rsid w:val="00E3589B"/>
    <w:rsid w:val="00E40544"/>
    <w:rsid w:val="00E51045"/>
    <w:rsid w:val="00E76578"/>
    <w:rsid w:val="00E816FA"/>
    <w:rsid w:val="00EB2EBB"/>
    <w:rsid w:val="00ED5308"/>
    <w:rsid w:val="00EE3216"/>
    <w:rsid w:val="00F14C0B"/>
    <w:rsid w:val="00F200F3"/>
    <w:rsid w:val="00F224DD"/>
    <w:rsid w:val="00F35BF0"/>
    <w:rsid w:val="00F36DEC"/>
    <w:rsid w:val="00F4139F"/>
    <w:rsid w:val="00F5131E"/>
    <w:rsid w:val="00F62E34"/>
    <w:rsid w:val="00F645F1"/>
    <w:rsid w:val="00F72BC3"/>
    <w:rsid w:val="00F751B4"/>
    <w:rsid w:val="00F94510"/>
    <w:rsid w:val="00F94F63"/>
    <w:rsid w:val="00FA1454"/>
    <w:rsid w:val="00FA6030"/>
    <w:rsid w:val="00FB6231"/>
    <w:rsid w:val="00FC7F9D"/>
    <w:rsid w:val="00FD00D2"/>
    <w:rsid w:val="00FD0822"/>
    <w:rsid w:val="00FD193D"/>
    <w:rsid w:val="00FD5882"/>
    <w:rsid w:val="00FF79A3"/>
    <w:rsid w:val="02AD4761"/>
    <w:rsid w:val="2C78F194"/>
    <w:rsid w:val="2CE0EBAD"/>
    <w:rsid w:val="308F90B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305B27BE"/>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20491"/>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1C4A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1C4AC2"/>
    <w:pPr>
      <w:ind w:leftChars="400" w:left="840"/>
    </w:pPr>
  </w:style>
  <w:style w:type="paragraph" w:styleId="a5">
    <w:name w:val="header"/>
    <w:basedOn w:val="a"/>
    <w:link w:val="a6"/>
    <w:uiPriority w:val="99"/>
    <w:unhideWhenUsed/>
    <w:rsid w:val="00FD193D"/>
    <w:pPr>
      <w:tabs>
        <w:tab w:val="center" w:pos="4252"/>
        <w:tab w:val="right" w:pos="8504"/>
      </w:tabs>
      <w:snapToGrid w:val="0"/>
    </w:pPr>
  </w:style>
  <w:style w:type="character" w:customStyle="1" w:styleId="a6">
    <w:name w:val="ヘッダー (文字)"/>
    <w:basedOn w:val="a0"/>
    <w:link w:val="a5"/>
    <w:uiPriority w:val="99"/>
    <w:rsid w:val="00FD193D"/>
  </w:style>
  <w:style w:type="paragraph" w:styleId="a7">
    <w:name w:val="footer"/>
    <w:basedOn w:val="a"/>
    <w:link w:val="a8"/>
    <w:uiPriority w:val="99"/>
    <w:unhideWhenUsed/>
    <w:rsid w:val="00FD193D"/>
    <w:pPr>
      <w:tabs>
        <w:tab w:val="center" w:pos="4252"/>
        <w:tab w:val="right" w:pos="8504"/>
      </w:tabs>
      <w:snapToGrid w:val="0"/>
    </w:pPr>
  </w:style>
  <w:style w:type="character" w:customStyle="1" w:styleId="a8">
    <w:name w:val="フッター (文字)"/>
    <w:basedOn w:val="a0"/>
    <w:link w:val="a7"/>
    <w:uiPriority w:val="99"/>
    <w:rsid w:val="00FD193D"/>
  </w:style>
  <w:style w:type="character" w:styleId="a9">
    <w:name w:val="annotation reference"/>
    <w:basedOn w:val="a0"/>
    <w:uiPriority w:val="99"/>
    <w:semiHidden/>
    <w:unhideWhenUsed/>
    <w:rsid w:val="00C62B86"/>
    <w:rPr>
      <w:sz w:val="18"/>
      <w:szCs w:val="18"/>
    </w:rPr>
  </w:style>
  <w:style w:type="paragraph" w:styleId="aa">
    <w:name w:val="annotation text"/>
    <w:basedOn w:val="a"/>
    <w:link w:val="ab"/>
    <w:uiPriority w:val="99"/>
    <w:unhideWhenUsed/>
    <w:rsid w:val="00C62B86"/>
    <w:pPr>
      <w:jc w:val="left"/>
    </w:pPr>
  </w:style>
  <w:style w:type="character" w:customStyle="1" w:styleId="ab">
    <w:name w:val="コメント文字列 (文字)"/>
    <w:basedOn w:val="a0"/>
    <w:link w:val="aa"/>
    <w:uiPriority w:val="99"/>
    <w:rsid w:val="00C62B86"/>
  </w:style>
  <w:style w:type="paragraph" w:styleId="ac">
    <w:name w:val="annotation subject"/>
    <w:basedOn w:val="aa"/>
    <w:next w:val="aa"/>
    <w:link w:val="ad"/>
    <w:uiPriority w:val="99"/>
    <w:semiHidden/>
    <w:unhideWhenUsed/>
    <w:rsid w:val="00C62B86"/>
    <w:rPr>
      <w:b/>
      <w:bCs/>
    </w:rPr>
  </w:style>
  <w:style w:type="character" w:customStyle="1" w:styleId="ad">
    <w:name w:val="コメント内容 (文字)"/>
    <w:basedOn w:val="ab"/>
    <w:link w:val="ac"/>
    <w:uiPriority w:val="99"/>
    <w:semiHidden/>
    <w:rsid w:val="00C62B86"/>
    <w:rPr>
      <w:b/>
      <w:bCs/>
    </w:rPr>
  </w:style>
  <w:style w:type="paragraph" w:styleId="ae">
    <w:name w:val="Balloon Text"/>
    <w:basedOn w:val="a"/>
    <w:link w:val="af"/>
    <w:uiPriority w:val="99"/>
    <w:semiHidden/>
    <w:unhideWhenUsed/>
    <w:rsid w:val="00C62B86"/>
    <w:rPr>
      <w:rFonts w:asciiTheme="majorHAnsi" w:eastAsiaTheme="majorEastAsia" w:hAnsiTheme="majorHAnsi" w:cstheme="majorBidi"/>
      <w:sz w:val="18"/>
      <w:szCs w:val="18"/>
    </w:rPr>
  </w:style>
  <w:style w:type="character" w:customStyle="1" w:styleId="af">
    <w:name w:val="吹き出し (文字)"/>
    <w:basedOn w:val="a0"/>
    <w:link w:val="ae"/>
    <w:uiPriority w:val="99"/>
    <w:semiHidden/>
    <w:rsid w:val="00C62B86"/>
    <w:rPr>
      <w:rFonts w:asciiTheme="majorHAnsi" w:eastAsiaTheme="majorEastAsia" w:hAnsiTheme="majorHAnsi" w:cstheme="majorBidi"/>
      <w:sz w:val="18"/>
      <w:szCs w:val="18"/>
    </w:rPr>
  </w:style>
  <w:style w:type="table" w:customStyle="1" w:styleId="1">
    <w:name w:val="表 (格子)1"/>
    <w:basedOn w:val="a1"/>
    <w:next w:val="a3"/>
    <w:uiPriority w:val="39"/>
    <w:rsid w:val="00EB2E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Revision"/>
    <w:hidden/>
    <w:uiPriority w:val="99"/>
    <w:semiHidden/>
    <w:rsid w:val="005812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7569006">
      <w:bodyDiv w:val="1"/>
      <w:marLeft w:val="0"/>
      <w:marRight w:val="0"/>
      <w:marTop w:val="0"/>
      <w:marBottom w:val="0"/>
      <w:divBdr>
        <w:top w:val="none" w:sz="0" w:space="0" w:color="auto"/>
        <w:left w:val="none" w:sz="0" w:space="0" w:color="auto"/>
        <w:bottom w:val="none" w:sz="0" w:space="0" w:color="auto"/>
        <w:right w:val="none" w:sz="0" w:space="0" w:color="auto"/>
      </w:divBdr>
    </w:div>
    <w:div w:id="262887657">
      <w:bodyDiv w:val="1"/>
      <w:marLeft w:val="0"/>
      <w:marRight w:val="0"/>
      <w:marTop w:val="0"/>
      <w:marBottom w:val="0"/>
      <w:divBdr>
        <w:top w:val="none" w:sz="0" w:space="0" w:color="auto"/>
        <w:left w:val="none" w:sz="0" w:space="0" w:color="auto"/>
        <w:bottom w:val="none" w:sz="0" w:space="0" w:color="auto"/>
        <w:right w:val="none" w:sz="0" w:space="0" w:color="auto"/>
      </w:divBdr>
    </w:div>
    <w:div w:id="800808941">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F9D843-30C0-4D23-85CF-519C67756B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1380</Words>
  <Characters>7868</Characters>
  <Application>Microsoft Office Word</Application>
  <DocSecurity>0</DocSecurity>
  <Lines>65</Lines>
  <Paragraphs>18</Paragraphs>
  <ScaleCrop>false</ScaleCrop>
  <Company/>
  <LinksUpToDate>false</LinksUpToDate>
  <CharactersWithSpaces>9230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2022-09-07T03:10:00Z</dcterms:created>
  <dcterms:modified xsi:type="dcterms:W3CDTF">2022-09-21T02:50:00Z</dcterms:modified>
</cp:coreProperties>
</file>